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108" w:tblpY="1"/>
        <w:tblOverlap w:val="never"/>
        <w:tblW w:w="14400" w:type="dxa"/>
        <w:tblLayout w:type="fixed"/>
        <w:tblLook w:val="00A0" w:firstRow="1" w:lastRow="0" w:firstColumn="1" w:lastColumn="0" w:noHBand="0" w:noVBand="0"/>
      </w:tblPr>
      <w:tblGrid>
        <w:gridCol w:w="7290"/>
        <w:gridCol w:w="7110"/>
      </w:tblGrid>
      <w:tr w:rsidR="0078770C" w:rsidRPr="000759BD" w:rsidTr="00F508EA">
        <w:trPr>
          <w:trHeight w:val="360"/>
        </w:trPr>
        <w:tc>
          <w:tcPr>
            <w:tcW w:w="7290" w:type="dxa"/>
            <w:shd w:val="clear" w:color="auto" w:fill="95B3D7"/>
          </w:tcPr>
          <w:tbl>
            <w:tblPr>
              <w:tblpPr w:leftFromText="180" w:rightFromText="180" w:vertAnchor="text" w:tblpX="108" w:tblpY="1"/>
              <w:tblOverlap w:val="never"/>
              <w:tblW w:w="14400" w:type="dxa"/>
              <w:tblLayout w:type="fixed"/>
              <w:tblLook w:val="00A0" w:firstRow="1" w:lastRow="0" w:firstColumn="1" w:lastColumn="0" w:noHBand="0" w:noVBand="0"/>
            </w:tblPr>
            <w:tblGrid>
              <w:gridCol w:w="14400"/>
            </w:tblGrid>
            <w:tr w:rsidR="007B2A7D" w:rsidRPr="000759BD" w:rsidTr="00535738">
              <w:trPr>
                <w:trHeight w:val="360"/>
              </w:trPr>
              <w:tc>
                <w:tcPr>
                  <w:tcW w:w="7110" w:type="dxa"/>
                  <w:shd w:val="clear" w:color="auto" w:fill="95B3D7"/>
                </w:tcPr>
                <w:p w:rsidR="007B2A7D" w:rsidRPr="000759BD" w:rsidRDefault="007B2A7D" w:rsidP="007B2A7D">
                  <w:pPr>
                    <w:spacing w:after="120" w:line="300" w:lineRule="atLeast"/>
                    <w:rPr>
                      <w:rFonts w:ascii="Arial" w:hAnsi="Arial" w:cs="Arial"/>
                      <w:b/>
                      <w:color w:val="FFFFFF"/>
                      <w:sz w:val="20"/>
                      <w:szCs w:val="20"/>
                    </w:rPr>
                  </w:pPr>
                  <w:r>
                    <w:rPr>
                      <w:rFonts w:ascii="Arial" w:hAnsi="Arial" w:cs="Arial"/>
                      <w:b/>
                      <w:sz w:val="20"/>
                      <w:szCs w:val="20"/>
                    </w:rPr>
                    <w:t>Smart Irrigation System: Challenge #4</w:t>
                  </w:r>
                </w:p>
              </w:tc>
            </w:tr>
          </w:tbl>
          <w:p w:rsidR="0078770C" w:rsidRPr="00480887" w:rsidRDefault="0078770C" w:rsidP="008D38D1">
            <w:pPr>
              <w:pStyle w:val="Subtitle"/>
            </w:pPr>
          </w:p>
        </w:tc>
        <w:tc>
          <w:tcPr>
            <w:tcW w:w="7110" w:type="dxa"/>
            <w:shd w:val="clear" w:color="auto" w:fill="95B3D7"/>
          </w:tcPr>
          <w:p w:rsidR="0078770C" w:rsidRPr="000759BD" w:rsidRDefault="00082A72" w:rsidP="00480887">
            <w:pPr>
              <w:spacing w:after="0" w:line="300" w:lineRule="atLeast"/>
              <w:rPr>
                <w:rFonts w:ascii="Arial" w:hAnsi="Arial" w:cs="Arial"/>
                <w:b/>
                <w:color w:val="FFFFFF"/>
                <w:sz w:val="20"/>
                <w:szCs w:val="20"/>
              </w:rPr>
            </w:pPr>
            <w:r>
              <w:rPr>
                <w:rFonts w:ascii="Arial" w:hAnsi="Arial" w:cs="Arial"/>
                <w:b/>
                <w:sz w:val="20"/>
                <w:szCs w:val="20"/>
              </w:rPr>
              <w:t>Goals</w:t>
            </w:r>
            <w:r w:rsidR="0042296E">
              <w:rPr>
                <w:rFonts w:ascii="Arial" w:hAnsi="Arial" w:cs="Arial"/>
                <w:b/>
                <w:sz w:val="20"/>
                <w:szCs w:val="20"/>
              </w:rPr>
              <w:t>:</w:t>
            </w:r>
          </w:p>
        </w:tc>
      </w:tr>
      <w:tr w:rsidR="00C65D31" w:rsidRPr="006B6DAC" w:rsidTr="00543599">
        <w:trPr>
          <w:trHeight w:val="1218"/>
        </w:trPr>
        <w:tc>
          <w:tcPr>
            <w:tcW w:w="7290" w:type="dxa"/>
          </w:tcPr>
          <w:p w:rsidR="00C65D31" w:rsidRDefault="000353B6" w:rsidP="00C65D31">
            <w:pPr>
              <w:spacing w:after="0" w:line="300" w:lineRule="atLeast"/>
              <w:rPr>
                <w:rFonts w:ascii="Arial" w:hAnsi="Arial" w:cs="Arial"/>
                <w:sz w:val="20"/>
                <w:szCs w:val="20"/>
              </w:rPr>
            </w:pPr>
            <w:r>
              <w:rPr>
                <w:rFonts w:ascii="Arial" w:hAnsi="Arial" w:cs="Arial"/>
                <w:sz w:val="20"/>
                <w:szCs w:val="20"/>
              </w:rPr>
              <w:t xml:space="preserve">In this activity you will use a </w:t>
            </w:r>
            <w:r w:rsidR="002371A3">
              <w:rPr>
                <w:rFonts w:ascii="Arial" w:hAnsi="Arial" w:cs="Arial"/>
                <w:sz w:val="20"/>
                <w:szCs w:val="20"/>
              </w:rPr>
              <w:t>Digital Temperature and Humidity (DHT) sensor</w:t>
            </w:r>
            <w:r w:rsidR="002F1E79">
              <w:rPr>
                <w:rFonts w:ascii="Arial" w:hAnsi="Arial" w:cs="Arial"/>
                <w:sz w:val="20"/>
                <w:szCs w:val="20"/>
              </w:rPr>
              <w:t>, moisture sensor, and light level sensor to read and display measurements from various locations.</w:t>
            </w:r>
          </w:p>
          <w:p w:rsidR="00E419F3" w:rsidRPr="000759BD" w:rsidRDefault="00E419F3" w:rsidP="00C65D31">
            <w:pPr>
              <w:spacing w:after="0" w:line="300" w:lineRule="atLeast"/>
              <w:rPr>
                <w:rFonts w:ascii="Arial" w:hAnsi="Arial" w:cs="Arial"/>
                <w:sz w:val="20"/>
                <w:szCs w:val="20"/>
              </w:rPr>
            </w:pPr>
          </w:p>
        </w:tc>
        <w:tc>
          <w:tcPr>
            <w:tcW w:w="7110" w:type="dxa"/>
          </w:tcPr>
          <w:p w:rsidR="00C65D31"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w:t>
            </w:r>
            <w:r w:rsidR="00E419F3">
              <w:rPr>
                <w:rFonts w:ascii="Arial" w:hAnsi="Arial" w:cs="Arial"/>
                <w:sz w:val="20"/>
                <w:szCs w:val="20"/>
              </w:rPr>
              <w:t>se</w:t>
            </w:r>
            <w:r>
              <w:rPr>
                <w:rFonts w:ascii="Arial" w:hAnsi="Arial" w:cs="Arial"/>
                <w:sz w:val="20"/>
                <w:szCs w:val="20"/>
              </w:rPr>
              <w:t xml:space="preserve"> the read command to read </w:t>
            </w:r>
            <w:r w:rsidR="002371A3">
              <w:rPr>
                <w:rFonts w:ascii="Arial" w:hAnsi="Arial" w:cs="Arial"/>
                <w:sz w:val="20"/>
                <w:szCs w:val="20"/>
              </w:rPr>
              <w:t>temperature.</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 xml:space="preserve">Use the </w:t>
            </w:r>
            <w:r w:rsidR="002371A3">
              <w:rPr>
                <w:rFonts w:ascii="Arial" w:hAnsi="Arial" w:cs="Arial"/>
                <w:sz w:val="20"/>
                <w:szCs w:val="20"/>
              </w:rPr>
              <w:t xml:space="preserve">read command to read </w:t>
            </w:r>
            <w:r w:rsidR="002F1E79">
              <w:rPr>
                <w:rFonts w:ascii="Arial" w:hAnsi="Arial" w:cs="Arial"/>
                <w:sz w:val="20"/>
                <w:szCs w:val="20"/>
              </w:rPr>
              <w:t xml:space="preserve">relative </w:t>
            </w:r>
            <w:r w:rsidR="002371A3">
              <w:rPr>
                <w:rFonts w:ascii="Arial" w:hAnsi="Arial" w:cs="Arial"/>
                <w:sz w:val="20"/>
                <w:szCs w:val="20"/>
              </w:rPr>
              <w:t>humidity.</w:t>
            </w:r>
          </w:p>
          <w:p w:rsidR="002F1E79" w:rsidRDefault="002F1E79"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the read command to read light intensity.</w:t>
            </w:r>
          </w:p>
          <w:p w:rsidR="002F1E79" w:rsidRDefault="002F1E79"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the read command to read moisture levels in soil</w:t>
            </w:r>
          </w:p>
          <w:p w:rsidR="001A6E4A" w:rsidRDefault="001A6E4A"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 While loop to repeat code.</w:t>
            </w:r>
          </w:p>
          <w:p w:rsidR="002371A3" w:rsidRPr="00C65D31" w:rsidRDefault="002371A3" w:rsidP="00C65D31">
            <w:pPr>
              <w:numPr>
                <w:ilvl w:val="0"/>
                <w:numId w:val="1"/>
              </w:numPr>
              <w:spacing w:after="0" w:line="300" w:lineRule="atLeast"/>
              <w:contextualSpacing/>
              <w:rPr>
                <w:rFonts w:ascii="Arial" w:hAnsi="Arial" w:cs="Arial"/>
                <w:sz w:val="20"/>
                <w:szCs w:val="20"/>
              </w:rPr>
            </w:pPr>
            <w:r>
              <w:rPr>
                <w:rFonts w:ascii="Arial" w:hAnsi="Arial" w:cs="Arial"/>
                <w:sz w:val="20"/>
                <w:szCs w:val="20"/>
              </w:rPr>
              <w:t>Use an If-Then statements to make decisions</w:t>
            </w:r>
          </w:p>
        </w:tc>
      </w:tr>
      <w:tr w:rsidR="00AE78DD" w:rsidRPr="000759BD" w:rsidTr="00F508EA">
        <w:trPr>
          <w:trHeight w:val="100"/>
        </w:trPr>
        <w:tc>
          <w:tcPr>
            <w:tcW w:w="14400" w:type="dxa"/>
            <w:gridSpan w:val="2"/>
            <w:shd w:val="clear" w:color="auto" w:fill="95B3D7"/>
          </w:tcPr>
          <w:p w:rsidR="00AE78DD" w:rsidRPr="000759BD" w:rsidRDefault="00246510" w:rsidP="00F402DD">
            <w:pPr>
              <w:spacing w:after="120" w:line="300" w:lineRule="atLeast"/>
              <w:rPr>
                <w:rFonts w:ascii="Arial" w:hAnsi="Arial" w:cs="Arial"/>
                <w:b/>
                <w:sz w:val="20"/>
                <w:szCs w:val="20"/>
              </w:rPr>
            </w:pPr>
            <w:r w:rsidRPr="000759BD">
              <w:rPr>
                <w:rFonts w:ascii="Arial" w:hAnsi="Arial" w:cs="Arial"/>
                <w:b/>
                <w:sz w:val="20"/>
                <w:szCs w:val="20"/>
              </w:rPr>
              <w:t>Background:</w:t>
            </w:r>
            <w:r w:rsidR="004313B0" w:rsidRPr="000759BD">
              <w:rPr>
                <w:rFonts w:ascii="Arial" w:hAnsi="Arial" w:cs="Arial"/>
                <w:b/>
                <w:sz w:val="20"/>
                <w:szCs w:val="20"/>
              </w:rPr>
              <w:t xml:space="preserve"> </w:t>
            </w:r>
          </w:p>
        </w:tc>
      </w:tr>
      <w:tr w:rsidR="00477F3D" w:rsidRPr="000759BD" w:rsidTr="00106A1C">
        <w:trPr>
          <w:trHeight w:val="270"/>
        </w:trPr>
        <w:tc>
          <w:tcPr>
            <w:tcW w:w="14400" w:type="dxa"/>
            <w:gridSpan w:val="2"/>
          </w:tcPr>
          <w:p w:rsidR="0088690E" w:rsidRDefault="0088690E" w:rsidP="0088690E">
            <w:pPr>
              <w:spacing w:after="0" w:line="300" w:lineRule="atLeast"/>
              <w:rPr>
                <w:rFonts w:ascii="Arial" w:hAnsi="Arial" w:cs="Arial"/>
                <w:sz w:val="20"/>
                <w:szCs w:val="20"/>
              </w:rPr>
            </w:pPr>
            <w:r>
              <w:rPr>
                <w:rFonts w:ascii="Arial" w:hAnsi="Arial" w:cs="Arial"/>
                <w:sz w:val="20"/>
                <w:szCs w:val="20"/>
              </w:rPr>
              <w:t xml:space="preserve">In the previous three challenges, you learned about working with several kinds of sensors: </w:t>
            </w:r>
          </w:p>
          <w:p w:rsidR="0088690E" w:rsidRDefault="0088690E" w:rsidP="0088690E">
            <w:pPr>
              <w:pStyle w:val="ListParagraph"/>
              <w:numPr>
                <w:ilvl w:val="0"/>
                <w:numId w:val="34"/>
              </w:numPr>
              <w:spacing w:after="0" w:line="300" w:lineRule="atLeast"/>
              <w:rPr>
                <w:rFonts w:ascii="Arial" w:hAnsi="Arial" w:cs="Arial"/>
                <w:sz w:val="20"/>
                <w:szCs w:val="20"/>
              </w:rPr>
            </w:pPr>
            <w:r>
              <w:rPr>
                <w:rFonts w:ascii="Arial" w:hAnsi="Arial" w:cs="Arial"/>
                <w:sz w:val="20"/>
                <w:szCs w:val="20"/>
              </w:rPr>
              <w:t>You used a light sensor to measure light intensity.  You proposed ideal levels for watering crops. Would these levels change based on location or crop?</w:t>
            </w:r>
          </w:p>
          <w:p w:rsidR="0088690E" w:rsidRDefault="0088690E" w:rsidP="0088690E">
            <w:pPr>
              <w:pStyle w:val="ListParagraph"/>
              <w:numPr>
                <w:ilvl w:val="0"/>
                <w:numId w:val="34"/>
              </w:numPr>
              <w:spacing w:after="0" w:line="300" w:lineRule="atLeast"/>
              <w:rPr>
                <w:rFonts w:ascii="Arial" w:hAnsi="Arial" w:cs="Arial"/>
                <w:sz w:val="20"/>
                <w:szCs w:val="20"/>
              </w:rPr>
            </w:pPr>
            <w:r>
              <w:rPr>
                <w:rFonts w:ascii="Arial" w:hAnsi="Arial" w:cs="Arial"/>
                <w:sz w:val="20"/>
                <w:szCs w:val="20"/>
              </w:rPr>
              <w:t>You used a soil moisture sensor to detect the moisture level of different types of soil.  The soil type led to different infiltration rates, water retention and erosion. Would soil type influence the parameters you used for restriction on a smart watering system?</w:t>
            </w:r>
          </w:p>
          <w:p w:rsidR="0088690E" w:rsidRDefault="0088690E" w:rsidP="0088690E">
            <w:pPr>
              <w:pStyle w:val="ListParagraph"/>
              <w:numPr>
                <w:ilvl w:val="0"/>
                <w:numId w:val="34"/>
              </w:numPr>
              <w:spacing w:after="120" w:line="300" w:lineRule="atLeast"/>
              <w:rPr>
                <w:rFonts w:ascii="Arial" w:hAnsi="Arial" w:cs="Arial"/>
                <w:sz w:val="20"/>
                <w:szCs w:val="20"/>
              </w:rPr>
            </w:pPr>
            <w:r>
              <w:rPr>
                <w:rFonts w:ascii="Arial" w:hAnsi="Arial" w:cs="Arial"/>
                <w:sz w:val="20"/>
                <w:szCs w:val="20"/>
              </w:rPr>
              <w:t xml:space="preserve">The Digital Temperature and Humidity sensor measured both temperature and humidity.  You learned to minimize the net transfer of liquid water to vapor, ideal watering would </w:t>
            </w:r>
            <w:proofErr w:type="gramStart"/>
            <w:r>
              <w:rPr>
                <w:rFonts w:ascii="Arial" w:hAnsi="Arial" w:cs="Arial"/>
                <w:sz w:val="20"/>
                <w:szCs w:val="20"/>
              </w:rPr>
              <w:t>occur</w:t>
            </w:r>
            <w:proofErr w:type="gramEnd"/>
            <w:r>
              <w:rPr>
                <w:rFonts w:ascii="Arial" w:hAnsi="Arial" w:cs="Arial"/>
                <w:sz w:val="20"/>
                <w:szCs w:val="20"/>
              </w:rPr>
              <w:t xml:space="preserve"> when the temperature was cool and the humidity high.</w:t>
            </w:r>
          </w:p>
          <w:p w:rsidR="00B023D7" w:rsidRDefault="0088690E" w:rsidP="004642DC">
            <w:pPr>
              <w:spacing w:after="120" w:line="300" w:lineRule="atLeast"/>
              <w:rPr>
                <w:rFonts w:ascii="Arial" w:hAnsi="Arial" w:cs="Arial"/>
                <w:sz w:val="20"/>
                <w:szCs w:val="20"/>
              </w:rPr>
            </w:pPr>
            <w:r>
              <w:rPr>
                <w:rFonts w:ascii="Arial" w:hAnsi="Arial" w:cs="Arial"/>
                <w:sz w:val="20"/>
                <w:szCs w:val="20"/>
              </w:rPr>
              <w:t xml:space="preserve">Now, you will use the combination of all of the above, to create a monitoring system that will display all the relative information to allow a user to determine if a crop should be watered. The goal of this challenge is to get all the sensors working, and displaying data. In the next and final challenge, not only will you use sensors to monitor light, moisture, humidity and temperature; you’ll use these values to control a water pump to water only when necessary, </w:t>
            </w:r>
            <w:proofErr w:type="spellStart"/>
            <w:r>
              <w:rPr>
                <w:rFonts w:ascii="Arial" w:hAnsi="Arial" w:cs="Arial"/>
                <w:sz w:val="20"/>
                <w:szCs w:val="20"/>
              </w:rPr>
              <w:t>ie</w:t>
            </w:r>
            <w:proofErr w:type="spellEnd"/>
            <w:r>
              <w:rPr>
                <w:rFonts w:ascii="Arial" w:hAnsi="Arial" w:cs="Arial"/>
                <w:sz w:val="20"/>
                <w:szCs w:val="20"/>
              </w:rPr>
              <w:t xml:space="preserve">. </w:t>
            </w:r>
            <w:proofErr w:type="gramStart"/>
            <w:r>
              <w:rPr>
                <w:rFonts w:ascii="Arial" w:hAnsi="Arial" w:cs="Arial"/>
                <w:sz w:val="20"/>
                <w:szCs w:val="20"/>
              </w:rPr>
              <w:t>a</w:t>
            </w:r>
            <w:proofErr w:type="gramEnd"/>
            <w:r>
              <w:rPr>
                <w:rFonts w:ascii="Arial" w:hAnsi="Arial" w:cs="Arial"/>
                <w:sz w:val="20"/>
                <w:szCs w:val="20"/>
              </w:rPr>
              <w:t xml:space="preserve"> “smart” watering system!    </w:t>
            </w:r>
          </w:p>
          <w:tbl>
            <w:tblPr>
              <w:tblW w:w="14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5"/>
              <w:gridCol w:w="3690"/>
              <w:gridCol w:w="6030"/>
            </w:tblGrid>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Command</w:t>
                  </w:r>
                </w:p>
              </w:tc>
              <w:tc>
                <w:tcPr>
                  <w:tcW w:w="3690" w:type="dxa"/>
                  <w:hideMark/>
                </w:tcPr>
                <w:p w:rsidR="00E419F3" w:rsidRDefault="00E419F3" w:rsidP="0088690E">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Example</w:t>
                  </w:r>
                </w:p>
              </w:tc>
              <w:tc>
                <w:tcPr>
                  <w:tcW w:w="6030" w:type="dxa"/>
                  <w:hideMark/>
                </w:tcPr>
                <w:p w:rsidR="00E419F3" w:rsidRDefault="00E419F3" w:rsidP="0088690E">
                  <w:pPr>
                    <w:framePr w:hSpace="180" w:wrap="around" w:vAnchor="text" w:hAnchor="text" w:x="108" w:y="1"/>
                    <w:spacing w:after="0" w:line="300" w:lineRule="atLeast"/>
                    <w:suppressOverlap/>
                    <w:jc w:val="center"/>
                    <w:rPr>
                      <w:rFonts w:ascii="Arial" w:hAnsi="Arial" w:cs="Arial"/>
                      <w:sz w:val="20"/>
                      <w:szCs w:val="20"/>
                    </w:rPr>
                  </w:pPr>
                  <w:r>
                    <w:rPr>
                      <w:rFonts w:ascii="Arial" w:hAnsi="Arial" w:cs="Arial"/>
                      <w:sz w:val="20"/>
                      <w:szCs w:val="20"/>
                    </w:rPr>
                    <w:t>Behavior</w:t>
                  </w:r>
                </w:p>
              </w:tc>
            </w:tr>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CONNECT &lt;type&gt; &lt;number&gt; TO &lt;port&gt;</w:t>
                  </w:r>
                </w:p>
              </w:tc>
              <w:tc>
                <w:tcPr>
                  <w:tcW w:w="3690" w:type="dxa"/>
                  <w:hideMark/>
                </w:tcPr>
                <w:p w:rsidR="00E419F3" w:rsidRDefault="00E419F3" w:rsidP="0088690E">
                  <w:pPr>
                    <w:framePr w:hSpace="180" w:wrap="around" w:vAnchor="text" w:hAnchor="text" w:x="108" w:y="1"/>
                    <w:spacing w:after="0" w:line="300" w:lineRule="atLeast"/>
                    <w:suppressOverlap/>
                    <w:rPr>
                      <w:rFonts w:ascii="Arial" w:hAnsi="Arial" w:cs="Arial"/>
                      <w:sz w:val="18"/>
                      <w:szCs w:val="18"/>
                    </w:rPr>
                  </w:pPr>
                  <w:r>
                    <w:rPr>
                      <w:rFonts w:ascii="Arial" w:hAnsi="Arial" w:cs="Arial"/>
                      <w:sz w:val="18"/>
                      <w:szCs w:val="18"/>
                    </w:rPr>
                    <w:t>Send “CONNECT LIGHTLEVEL 1 TO IN1”</w:t>
                  </w:r>
                </w:p>
              </w:tc>
              <w:tc>
                <w:tcPr>
                  <w:tcW w:w="603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Associates the first LIGHTLEVEL object with a light sensor plugged into port IN1 on the Hub.</w:t>
                  </w:r>
                </w:p>
              </w:tc>
            </w:tr>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SET &lt;type&gt; &lt;number&gt; TO &lt;value&gt;</w:t>
                  </w:r>
                </w:p>
              </w:tc>
              <w:tc>
                <w:tcPr>
                  <w:tcW w:w="369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“SET ANALOG.OUT 1 TO 128”</w:t>
                  </w:r>
                </w:p>
              </w:tc>
              <w:tc>
                <w:tcPr>
                  <w:tcW w:w="603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Turns on an analog.out1 object, such as a pump, to a power setting of 128</w:t>
                  </w:r>
                </w:p>
              </w:tc>
            </w:tr>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RANGE &lt;type&gt; &lt;number&gt; &lt;min value&gt; &lt;max value&gt;</w:t>
                  </w:r>
                </w:p>
              </w:tc>
              <w:tc>
                <w:tcPr>
                  <w:tcW w:w="369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“RANGE LIGHTLEVEL 1 0 100”</w:t>
                  </w:r>
                </w:p>
              </w:tc>
              <w:tc>
                <w:tcPr>
                  <w:tcW w:w="603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Scales the measured values read from LIGHTLEVEL 1 to return in the range 0 to 100.</w:t>
                  </w:r>
                </w:p>
              </w:tc>
            </w:tr>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 &lt;type&gt; &lt;number&gt;</w:t>
                  </w:r>
                </w:p>
              </w:tc>
              <w:tc>
                <w:tcPr>
                  <w:tcW w:w="369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Send “READ MOISTURE 1”</w:t>
                  </w:r>
                </w:p>
              </w:tc>
              <w:tc>
                <w:tcPr>
                  <w:tcW w:w="603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Reads one measurement from the first moisture sensor.</w:t>
                  </w:r>
                </w:p>
              </w:tc>
            </w:tr>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 &lt;variable&gt;</w:t>
                  </w:r>
                </w:p>
              </w:tc>
              <w:tc>
                <w:tcPr>
                  <w:tcW w:w="369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Get m</w:t>
                  </w:r>
                </w:p>
              </w:tc>
              <w:tc>
                <w:tcPr>
                  <w:tcW w:w="603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Stores the moisture measurement into the variable named m. *Note a get command must immediately follow a read command. The value stored will contain the measurement from the immediately preceding READ command.”</w:t>
                  </w:r>
                </w:p>
              </w:tc>
            </w:tr>
            <w:tr w:rsidR="00E419F3" w:rsidTr="004642DC">
              <w:trPr>
                <w:trHeight w:val="298"/>
              </w:trPr>
              <w:tc>
                <w:tcPr>
                  <w:tcW w:w="4495"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lastRenderedPageBreak/>
                    <w:t>DispAt</w:t>
                  </w:r>
                  <w:proofErr w:type="spellEnd"/>
                  <w:r>
                    <w:rPr>
                      <w:rFonts w:ascii="Arial" w:hAnsi="Arial" w:cs="Arial"/>
                      <w:sz w:val="20"/>
                      <w:szCs w:val="20"/>
                    </w:rPr>
                    <w:t xml:space="preserve"> &lt;line #&gt; , &lt;”text”&gt; , &lt;variable name&gt;</w:t>
                  </w:r>
                </w:p>
              </w:tc>
              <w:tc>
                <w:tcPr>
                  <w:tcW w:w="369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DispAt</w:t>
                  </w:r>
                  <w:proofErr w:type="spellEnd"/>
                  <w:r>
                    <w:rPr>
                      <w:rFonts w:ascii="Arial" w:hAnsi="Arial" w:cs="Arial"/>
                      <w:sz w:val="20"/>
                      <w:szCs w:val="20"/>
                    </w:rPr>
                    <w:t xml:space="preserve"> 3, “Moisture level = ”, m</w:t>
                  </w:r>
                </w:p>
              </w:tc>
              <w:tc>
                <w:tcPr>
                  <w:tcW w:w="6030" w:type="dxa"/>
                  <w:hideMark/>
                </w:tcPr>
                <w:p w:rsidR="00E419F3" w:rsidRDefault="00E419F3"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When variable m has a value of 26, “Moisture level = 26” is displayed on line 3 of the calculator.</w:t>
                  </w:r>
                </w:p>
              </w:tc>
            </w:tr>
            <w:tr w:rsidR="008325B0" w:rsidTr="004642DC">
              <w:trPr>
                <w:trHeight w:val="298"/>
              </w:trPr>
              <w:tc>
                <w:tcPr>
                  <w:tcW w:w="4495" w:type="dxa"/>
                </w:tcPr>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While &lt;Boolean expression&gt;</w:t>
                  </w:r>
                </w:p>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&lt;statements&gt;</w:t>
                  </w:r>
                </w:p>
                <w:p w:rsidR="008325B0" w:rsidRPr="008325B0" w:rsidRDefault="006767E1" w:rsidP="0088690E">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EndWhile</w:t>
                  </w:r>
                  <w:proofErr w:type="spellEnd"/>
                </w:p>
              </w:tc>
              <w:tc>
                <w:tcPr>
                  <w:tcW w:w="3690" w:type="dxa"/>
                </w:tcPr>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key:=” “</w:t>
                  </w:r>
                </w:p>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While key </w:t>
                  </w:r>
                  <w:r>
                    <w:rPr>
                      <w:rFonts w:ascii="Arial" w:eastAsia="MS Gothic" w:hAnsi="Arial" w:cs="Arial"/>
                      <w:color w:val="000000"/>
                      <w:sz w:val="20"/>
                      <w:szCs w:val="20"/>
                    </w:rPr>
                    <w:t>≠ ”esc”</w:t>
                  </w:r>
                </w:p>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Send “READ MOISTURE 1”</w:t>
                  </w:r>
                </w:p>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Get m</w:t>
                  </w:r>
                </w:p>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3,”Moisture level = “,m</w:t>
                  </w:r>
                </w:p>
                <w:p w:rsidR="006767E1" w:rsidRDefault="006767E1"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key:=</w:t>
                  </w:r>
                  <w:proofErr w:type="spellStart"/>
                  <w:r>
                    <w:rPr>
                      <w:rFonts w:ascii="Arial" w:hAnsi="Arial" w:cs="Arial"/>
                      <w:sz w:val="20"/>
                      <w:szCs w:val="20"/>
                    </w:rPr>
                    <w:t>getKey</w:t>
                  </w:r>
                  <w:proofErr w:type="spellEnd"/>
                  <w:r>
                    <w:rPr>
                      <w:rFonts w:ascii="Arial" w:hAnsi="Arial" w:cs="Arial"/>
                      <w:sz w:val="20"/>
                      <w:szCs w:val="20"/>
                    </w:rPr>
                    <w:t>()</w:t>
                  </w:r>
                </w:p>
                <w:p w:rsidR="008325B0" w:rsidRPr="008325B0" w:rsidRDefault="006767E1" w:rsidP="0088690E">
                  <w:pPr>
                    <w:framePr w:hSpace="180" w:wrap="around" w:vAnchor="text" w:hAnchor="text" w:x="108" w:y="1"/>
                    <w:spacing w:after="0" w:line="300" w:lineRule="atLeast"/>
                    <w:suppressOverlap/>
                    <w:rPr>
                      <w:rFonts w:ascii="Arial" w:hAnsi="Arial" w:cs="Arial"/>
                      <w:sz w:val="20"/>
                      <w:szCs w:val="20"/>
                    </w:rPr>
                  </w:pPr>
                  <w:proofErr w:type="spellStart"/>
                  <w:r>
                    <w:rPr>
                      <w:rFonts w:ascii="Arial" w:hAnsi="Arial" w:cs="Arial"/>
                      <w:sz w:val="20"/>
                      <w:szCs w:val="20"/>
                    </w:rPr>
                    <w:t>EndWhile</w:t>
                  </w:r>
                  <w:proofErr w:type="spellEnd"/>
                </w:p>
              </w:tc>
              <w:tc>
                <w:tcPr>
                  <w:tcW w:w="6030" w:type="dxa"/>
                </w:tcPr>
                <w:p w:rsidR="008325B0" w:rsidRPr="008325B0" w:rsidRDefault="006767E1"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commands inside the While structure are looped until the escape key is pressed. The loop continues while logical expression key </w:t>
                  </w:r>
                  <w:proofErr w:type="gramStart"/>
                  <w:r>
                    <w:rPr>
                      <w:rFonts w:ascii="Arial" w:eastAsia="MS Gothic" w:hAnsi="Arial" w:cs="Arial"/>
                      <w:color w:val="000000"/>
                      <w:sz w:val="20"/>
                      <w:szCs w:val="20"/>
                    </w:rPr>
                    <w:t>≠ ”</w:t>
                  </w:r>
                  <w:proofErr w:type="gramEnd"/>
                  <w:r>
                    <w:rPr>
                      <w:rFonts w:ascii="Arial" w:eastAsia="MS Gothic" w:hAnsi="Arial" w:cs="Arial"/>
                      <w:color w:val="000000"/>
                      <w:sz w:val="20"/>
                      <w:szCs w:val="20"/>
                    </w:rPr>
                    <w:t xml:space="preserve">esc”, </w:t>
                  </w:r>
                  <w:r>
                    <w:rPr>
                      <w:rFonts w:ascii="Arial" w:hAnsi="Arial" w:cs="Arial"/>
                      <w:sz w:val="20"/>
                      <w:szCs w:val="20"/>
                    </w:rPr>
                    <w:t xml:space="preserve">is true. The variable </w:t>
                  </w:r>
                  <w:r>
                    <w:rPr>
                      <w:rFonts w:ascii="Arial" w:hAnsi="Arial" w:cs="Arial"/>
                      <w:i/>
                      <w:sz w:val="20"/>
                      <w:szCs w:val="20"/>
                    </w:rPr>
                    <w:t xml:space="preserve">key </w:t>
                  </w:r>
                  <w:r>
                    <w:rPr>
                      <w:rFonts w:ascii="Arial" w:hAnsi="Arial" w:cs="Arial"/>
                      <w:sz w:val="20"/>
                      <w:szCs w:val="20"/>
                    </w:rPr>
                    <w:t xml:space="preserve">is initially assigned an empty value so the while loop will execute at least once. The </w:t>
                  </w:r>
                  <w:proofErr w:type="spellStart"/>
                  <w:proofErr w:type="gramStart"/>
                  <w:r>
                    <w:rPr>
                      <w:rFonts w:ascii="Arial" w:hAnsi="Arial" w:cs="Arial"/>
                      <w:sz w:val="20"/>
                      <w:szCs w:val="20"/>
                    </w:rPr>
                    <w:t>getKey</w:t>
                  </w:r>
                  <w:proofErr w:type="spellEnd"/>
                  <w:r>
                    <w:rPr>
                      <w:rFonts w:ascii="Arial" w:hAnsi="Arial" w:cs="Arial"/>
                      <w:sz w:val="20"/>
                      <w:szCs w:val="20"/>
                    </w:rPr>
                    <w:t>(</w:t>
                  </w:r>
                  <w:proofErr w:type="gramEnd"/>
                  <w:r>
                    <w:rPr>
                      <w:rFonts w:ascii="Arial" w:hAnsi="Arial" w:cs="Arial"/>
                      <w:sz w:val="20"/>
                      <w:szCs w:val="20"/>
                    </w:rPr>
                    <w:t>) function monitors the keypad and returns a string with the name of the last key pressed.</w:t>
                  </w:r>
                </w:p>
              </w:tc>
            </w:tr>
            <w:tr w:rsidR="001C6C76" w:rsidTr="004642DC">
              <w:trPr>
                <w:trHeight w:val="298"/>
              </w:trPr>
              <w:tc>
                <w:tcPr>
                  <w:tcW w:w="4495" w:type="dxa"/>
                </w:tcPr>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If &lt;Boolean expression 1&gt; Then </w:t>
                  </w:r>
                </w:p>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   &lt;statements 1&gt;</w:t>
                  </w:r>
                </w:p>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325B0">
                    <w:rPr>
                      <w:rFonts w:ascii="Arial" w:hAnsi="Arial" w:cs="Arial"/>
                      <w:sz w:val="20"/>
                      <w:szCs w:val="20"/>
                    </w:rPr>
                    <w:t>ElseIf</w:t>
                  </w:r>
                  <w:proofErr w:type="spellEnd"/>
                  <w:r w:rsidRPr="008325B0">
                    <w:rPr>
                      <w:rFonts w:ascii="Arial" w:hAnsi="Arial" w:cs="Arial"/>
                      <w:sz w:val="20"/>
                      <w:szCs w:val="20"/>
                    </w:rPr>
                    <w:t xml:space="preserve"> &lt;Boolean expression 2&gt; Then </w:t>
                  </w:r>
                </w:p>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   &lt;statements 2&gt;</w:t>
                  </w:r>
                </w:p>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Else</w:t>
                  </w:r>
                </w:p>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sidRPr="008325B0">
                    <w:rPr>
                      <w:rFonts w:ascii="Arial" w:hAnsi="Arial" w:cs="Arial"/>
                      <w:sz w:val="20"/>
                      <w:szCs w:val="20"/>
                    </w:rPr>
                    <w:t xml:space="preserve">   &lt;statements 3&gt;</w:t>
                  </w:r>
                </w:p>
                <w:p w:rsidR="001C6C76" w:rsidRPr="008325B0" w:rsidRDefault="001C6C76" w:rsidP="0088690E">
                  <w:pPr>
                    <w:framePr w:hSpace="180" w:wrap="around" w:vAnchor="text" w:hAnchor="text" w:x="108" w:y="1"/>
                    <w:spacing w:after="0" w:line="300" w:lineRule="atLeast"/>
                    <w:ind w:left="720" w:hanging="720"/>
                    <w:suppressOverlap/>
                    <w:rPr>
                      <w:rFonts w:ascii="Arial" w:hAnsi="Arial" w:cs="Arial"/>
                      <w:sz w:val="20"/>
                      <w:szCs w:val="20"/>
                    </w:rPr>
                  </w:pPr>
                  <w:proofErr w:type="spellStart"/>
                  <w:r w:rsidRPr="008325B0">
                    <w:rPr>
                      <w:rFonts w:ascii="Arial" w:hAnsi="Arial" w:cs="Arial"/>
                      <w:sz w:val="20"/>
                      <w:szCs w:val="20"/>
                    </w:rPr>
                    <w:t>EndIf</w:t>
                  </w:r>
                  <w:proofErr w:type="spellEnd"/>
                </w:p>
              </w:tc>
              <w:tc>
                <w:tcPr>
                  <w:tcW w:w="3690" w:type="dxa"/>
                </w:tcPr>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If t &gt;=40 Then</w:t>
                  </w:r>
                </w:p>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3,”It is Hot”</w:t>
                  </w:r>
                </w:p>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proofErr w:type="spellStart"/>
                  <w:r>
                    <w:rPr>
                      <w:rFonts w:ascii="Arial" w:hAnsi="Arial" w:cs="Arial"/>
                      <w:sz w:val="20"/>
                      <w:szCs w:val="20"/>
                    </w:rPr>
                    <w:t>ElseIf</w:t>
                  </w:r>
                  <w:proofErr w:type="spellEnd"/>
                  <w:r>
                    <w:rPr>
                      <w:rFonts w:ascii="Arial" w:hAnsi="Arial" w:cs="Arial"/>
                      <w:sz w:val="20"/>
                      <w:szCs w:val="20"/>
                    </w:rPr>
                    <w:t xml:space="preserve"> t &gt;=25 and t &lt; 40 Then</w:t>
                  </w:r>
                </w:p>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3,”It is Warm”</w:t>
                  </w:r>
                </w:p>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Else </w:t>
                  </w:r>
                </w:p>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r>
                    <w:rPr>
                      <w:rFonts w:ascii="Arial" w:hAnsi="Arial" w:cs="Arial"/>
                      <w:sz w:val="20"/>
                      <w:szCs w:val="20"/>
                    </w:rPr>
                    <w:t xml:space="preserve">   </w:t>
                  </w:r>
                  <w:proofErr w:type="spellStart"/>
                  <w:r>
                    <w:rPr>
                      <w:rFonts w:ascii="Arial" w:hAnsi="Arial" w:cs="Arial"/>
                      <w:sz w:val="20"/>
                      <w:szCs w:val="20"/>
                    </w:rPr>
                    <w:t>DispAt</w:t>
                  </w:r>
                  <w:proofErr w:type="spellEnd"/>
                  <w:r>
                    <w:rPr>
                      <w:rFonts w:ascii="Arial" w:hAnsi="Arial" w:cs="Arial"/>
                      <w:sz w:val="20"/>
                      <w:szCs w:val="20"/>
                    </w:rPr>
                    <w:t xml:space="preserve"> 3,”It is Cool”</w:t>
                  </w:r>
                </w:p>
                <w:p w:rsidR="001C6C76" w:rsidRDefault="001C6C76" w:rsidP="0088690E">
                  <w:pPr>
                    <w:framePr w:hSpace="180" w:wrap="around" w:vAnchor="text" w:hAnchor="text" w:x="108" w:y="1"/>
                    <w:spacing w:after="0" w:line="300" w:lineRule="atLeast"/>
                    <w:ind w:left="720" w:hanging="720"/>
                    <w:suppressOverlap/>
                    <w:rPr>
                      <w:rFonts w:ascii="Arial" w:hAnsi="Arial" w:cs="Arial"/>
                      <w:sz w:val="20"/>
                      <w:szCs w:val="20"/>
                    </w:rPr>
                  </w:pPr>
                  <w:proofErr w:type="spellStart"/>
                  <w:r>
                    <w:rPr>
                      <w:rFonts w:ascii="Arial" w:hAnsi="Arial" w:cs="Arial"/>
                      <w:sz w:val="20"/>
                      <w:szCs w:val="20"/>
                    </w:rPr>
                    <w:t>EndIf</w:t>
                  </w:r>
                  <w:proofErr w:type="spellEnd"/>
                </w:p>
              </w:tc>
              <w:tc>
                <w:tcPr>
                  <w:tcW w:w="6030" w:type="dxa"/>
                </w:tcPr>
                <w:p w:rsidR="001C6C76" w:rsidRDefault="001C6C76"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example decision tree has two mutually exclusive Boolean expressions and two corresponding execution statements. It also has an Else condition that executes corresponding statements when neither of the first two conditions are true. This final Else condition ensures that a set of statements will always be executed.  When this decision tree executes, focus proceeds from top-down. If the first Boolean expression is true, the corresponding statements are executed and the decision tree is immediately exited. In the example, if t=30 then the first expression is false and the &lt;statements 1&gt; are skipped, the second expression is true and &lt;statements 2&gt; are executed and the tree is exited. Additional </w:t>
                  </w:r>
                  <w:proofErr w:type="spellStart"/>
                  <w:r>
                    <w:rPr>
                      <w:rFonts w:ascii="Arial" w:hAnsi="Arial" w:cs="Arial"/>
                      <w:sz w:val="20"/>
                      <w:szCs w:val="20"/>
                    </w:rPr>
                    <w:t>ElseIf</w:t>
                  </w:r>
                  <w:proofErr w:type="spellEnd"/>
                  <w:r>
                    <w:rPr>
                      <w:rFonts w:ascii="Arial" w:hAnsi="Arial" w:cs="Arial"/>
                      <w:sz w:val="20"/>
                      <w:szCs w:val="20"/>
                    </w:rPr>
                    <w:t xml:space="preserve"> statements may be inserted if needed.</w:t>
                  </w:r>
                </w:p>
              </w:tc>
            </w:tr>
            <w:tr w:rsidR="00E5286F" w:rsidTr="004642DC">
              <w:trPr>
                <w:trHeight w:val="2810"/>
              </w:trPr>
              <w:tc>
                <w:tcPr>
                  <w:tcW w:w="4495" w:type="dxa"/>
                </w:tcPr>
                <w:p w:rsidR="00E5286F" w:rsidRPr="008325B0" w:rsidRDefault="008D38D1" w:rsidP="0088690E">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The DHT sensor requires a few seconds to “warm up” and begin communicating with the Hub. During this period, the temperature is reported to be </w:t>
                  </w:r>
                  <w:r w:rsidRPr="00F4753D">
                    <w:rPr>
                      <w:rFonts w:ascii="Arial" w:hAnsi="Arial" w:cs="Arial"/>
                      <w:sz w:val="20"/>
                      <w:szCs w:val="20"/>
                    </w:rPr>
                    <w:t xml:space="preserve">absolute zero (-273 </w:t>
                  </w:r>
                  <w:r w:rsidRPr="00F4753D">
                    <w:rPr>
                      <w:rFonts w:ascii="Lucida Grande" w:hAnsi="Lucida Grande" w:cs="Lucida Grande"/>
                      <w:b/>
                    </w:rPr>
                    <w:t>°</w:t>
                  </w:r>
                  <w:r>
                    <w:rPr>
                      <w:rFonts w:ascii="Lucida Grande" w:hAnsi="Lucida Grande" w:cs="Lucida Grande"/>
                      <w:b/>
                    </w:rPr>
                    <w:t>C</w:t>
                  </w:r>
                  <w:r w:rsidRPr="00F4753D">
                    <w:rPr>
                      <w:rFonts w:ascii="Lucida Grande" w:hAnsi="Lucida Grande" w:cs="Lucida Grande"/>
                      <w:b/>
                    </w:rPr>
                    <w:t>)</w:t>
                  </w:r>
                  <w:r w:rsidRPr="00F4753D">
                    <w:rPr>
                      <w:rFonts w:ascii="Arial" w:hAnsi="Arial" w:cs="Arial"/>
                      <w:sz w:val="20"/>
                      <w:szCs w:val="20"/>
                    </w:rPr>
                    <w:t>.</w:t>
                  </w:r>
                </w:p>
              </w:tc>
              <w:tc>
                <w:tcPr>
                  <w:tcW w:w="3690" w:type="dxa"/>
                </w:tcPr>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r w:rsidRPr="008D38D1">
                    <w:rPr>
                      <w:rFonts w:ascii="Arial" w:hAnsi="Arial" w:cs="Arial"/>
                      <w:sz w:val="20"/>
                      <w:szCs w:val="20"/>
                    </w:rPr>
                    <w:t>Send "CONNECT DHT 1 TO IN 2"</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r w:rsidRPr="008D38D1">
                    <w:rPr>
                      <w:rFonts w:ascii="Arial" w:hAnsi="Arial" w:cs="Arial"/>
                      <w:sz w:val="20"/>
                      <w:szCs w:val="20"/>
                    </w:rPr>
                    <w:t>temperature:=−273</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proofErr w:type="spellStart"/>
                  <w:r w:rsidRPr="008D38D1">
                    <w:rPr>
                      <w:rFonts w:ascii="Arial" w:hAnsi="Arial" w:cs="Arial"/>
                      <w:sz w:val="20"/>
                      <w:szCs w:val="20"/>
                    </w:rPr>
                    <w:t>DispAt</w:t>
                  </w:r>
                  <w:proofErr w:type="spellEnd"/>
                  <w:r w:rsidRPr="008D38D1">
                    <w:rPr>
                      <w:rFonts w:ascii="Arial" w:hAnsi="Arial" w:cs="Arial"/>
                      <w:sz w:val="20"/>
                      <w:szCs w:val="20"/>
                    </w:rPr>
                    <w:t xml:space="preserve"> 3,"DHT is Warming up"</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r w:rsidRPr="008D38D1">
                    <w:rPr>
                      <w:rFonts w:ascii="Arial" w:hAnsi="Arial" w:cs="Arial"/>
                      <w:sz w:val="20"/>
                      <w:szCs w:val="20"/>
                    </w:rPr>
                    <w:t>While temperature&lt;−270</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r w:rsidRPr="008D38D1">
                    <w:rPr>
                      <w:rFonts w:ascii="Arial" w:hAnsi="Arial" w:cs="Arial"/>
                      <w:sz w:val="20"/>
                      <w:szCs w:val="20"/>
                    </w:rPr>
                    <w:t xml:space="preserve">  Send "READ DHT 1 TEMPERATURE"</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r w:rsidRPr="008D38D1">
                    <w:rPr>
                      <w:rFonts w:ascii="Arial" w:hAnsi="Arial" w:cs="Arial"/>
                      <w:sz w:val="20"/>
                      <w:szCs w:val="20"/>
                    </w:rPr>
                    <w:t xml:space="preserve">  Get temperature</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r w:rsidRPr="008D38D1">
                    <w:rPr>
                      <w:rFonts w:ascii="Arial" w:hAnsi="Arial" w:cs="Arial"/>
                      <w:sz w:val="20"/>
                      <w:szCs w:val="20"/>
                    </w:rPr>
                    <w:t xml:space="preserve">  Wait 2</w:t>
                  </w:r>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proofErr w:type="spellStart"/>
                  <w:r w:rsidRPr="008D38D1">
                    <w:rPr>
                      <w:rFonts w:ascii="Arial" w:hAnsi="Arial" w:cs="Arial"/>
                      <w:sz w:val="20"/>
                      <w:szCs w:val="20"/>
                    </w:rPr>
                    <w:t>EndWhile</w:t>
                  </w:r>
                  <w:proofErr w:type="spellEnd"/>
                </w:p>
                <w:p w:rsidR="008D38D1" w:rsidRPr="008D38D1" w:rsidRDefault="008D38D1" w:rsidP="004642DC">
                  <w:pPr>
                    <w:framePr w:hSpace="180" w:wrap="around" w:vAnchor="text" w:hAnchor="text" w:x="108" w:y="1"/>
                    <w:spacing w:after="0" w:line="260" w:lineRule="atLeast"/>
                    <w:ind w:left="720" w:hanging="720"/>
                    <w:suppressOverlap/>
                    <w:rPr>
                      <w:rFonts w:ascii="Arial" w:hAnsi="Arial" w:cs="Arial"/>
                      <w:sz w:val="20"/>
                      <w:szCs w:val="20"/>
                    </w:rPr>
                  </w:pPr>
                  <w:proofErr w:type="spellStart"/>
                  <w:r w:rsidRPr="008D38D1">
                    <w:rPr>
                      <w:rFonts w:ascii="Arial" w:hAnsi="Arial" w:cs="Arial"/>
                      <w:sz w:val="20"/>
                      <w:szCs w:val="20"/>
                    </w:rPr>
                    <w:t>DispAt</w:t>
                  </w:r>
                  <w:proofErr w:type="spellEnd"/>
                  <w:r w:rsidRPr="008D38D1">
                    <w:rPr>
                      <w:rFonts w:ascii="Arial" w:hAnsi="Arial" w:cs="Arial"/>
                      <w:sz w:val="20"/>
                      <w:szCs w:val="20"/>
                    </w:rPr>
                    <w:t xml:space="preserve"> 3,"DHT is now ready"</w:t>
                  </w:r>
                </w:p>
                <w:p w:rsidR="00E5286F" w:rsidRDefault="00E5286F" w:rsidP="0088690E">
                  <w:pPr>
                    <w:framePr w:hSpace="180" w:wrap="around" w:vAnchor="text" w:hAnchor="text" w:x="108" w:y="1"/>
                    <w:spacing w:after="0" w:line="300" w:lineRule="atLeast"/>
                    <w:ind w:left="720" w:hanging="720"/>
                    <w:suppressOverlap/>
                    <w:rPr>
                      <w:rFonts w:ascii="Arial" w:hAnsi="Arial" w:cs="Arial"/>
                      <w:sz w:val="20"/>
                      <w:szCs w:val="20"/>
                    </w:rPr>
                  </w:pPr>
                </w:p>
              </w:tc>
              <w:tc>
                <w:tcPr>
                  <w:tcW w:w="6030" w:type="dxa"/>
                </w:tcPr>
                <w:p w:rsidR="00E5286F" w:rsidRDefault="008D38D1" w:rsidP="0088690E">
                  <w:pPr>
                    <w:framePr w:hSpace="180" w:wrap="around" w:vAnchor="text" w:hAnchor="text" w:x="108" w:y="1"/>
                    <w:spacing w:after="0" w:line="300" w:lineRule="atLeast"/>
                    <w:suppressOverlap/>
                    <w:rPr>
                      <w:rFonts w:ascii="Arial" w:hAnsi="Arial" w:cs="Arial"/>
                      <w:sz w:val="20"/>
                      <w:szCs w:val="20"/>
                    </w:rPr>
                  </w:pPr>
                  <w:r w:rsidRPr="00F4753D">
                    <w:rPr>
                      <w:rFonts w:ascii="Arial" w:hAnsi="Arial" w:cs="Arial"/>
                      <w:sz w:val="20"/>
                      <w:szCs w:val="20"/>
                    </w:rPr>
                    <w:t>The</w:t>
                  </w:r>
                  <w:r>
                    <w:rPr>
                      <w:rFonts w:ascii="Arial" w:hAnsi="Arial" w:cs="Arial"/>
                      <w:sz w:val="20"/>
                      <w:szCs w:val="20"/>
                    </w:rPr>
                    <w:t xml:space="preserve"> program uses a While loop to continuously read the DHT every two seconds </w:t>
                  </w:r>
                  <w:r w:rsidRPr="00F4753D">
                    <w:rPr>
                      <w:rFonts w:ascii="Arial" w:hAnsi="Arial" w:cs="Arial"/>
                      <w:sz w:val="20"/>
                      <w:szCs w:val="20"/>
                    </w:rPr>
                    <w:t xml:space="preserve">until it reports </w:t>
                  </w:r>
                  <w:r>
                    <w:rPr>
                      <w:rFonts w:ascii="Arial" w:hAnsi="Arial" w:cs="Arial"/>
                      <w:sz w:val="20"/>
                      <w:szCs w:val="20"/>
                    </w:rPr>
                    <w:t>a value greater than absolute zero</w:t>
                  </w:r>
                  <w:r w:rsidRPr="00F4753D">
                    <w:rPr>
                      <w:rFonts w:ascii="Arial" w:hAnsi="Arial" w:cs="Arial"/>
                      <w:sz w:val="20"/>
                      <w:szCs w:val="20"/>
                    </w:rPr>
                    <w:t>.</w:t>
                  </w:r>
                  <w:r>
                    <w:rPr>
                      <w:rFonts w:ascii="Arial" w:hAnsi="Arial" w:cs="Arial"/>
                      <w:sz w:val="20"/>
                      <w:szCs w:val="20"/>
                    </w:rPr>
                    <w:t xml:space="preserve">  You will need to include this code in your project.</w:t>
                  </w:r>
                </w:p>
              </w:tc>
            </w:tr>
          </w:tbl>
          <w:p w:rsidR="00543599" w:rsidRPr="00641298" w:rsidRDefault="00543599" w:rsidP="00343424">
            <w:pPr>
              <w:spacing w:after="0" w:line="300" w:lineRule="atLeast"/>
              <w:rPr>
                <w:rFonts w:ascii="Arial" w:hAnsi="Arial" w:cs="Arial"/>
                <w:noProof/>
                <w:sz w:val="20"/>
                <w:szCs w:val="20"/>
              </w:rPr>
            </w:pPr>
          </w:p>
        </w:tc>
      </w:tr>
      <w:tr w:rsidR="00106A1C" w:rsidRPr="000759BD" w:rsidTr="00F508EA">
        <w:trPr>
          <w:trHeight w:val="100"/>
        </w:trPr>
        <w:tc>
          <w:tcPr>
            <w:tcW w:w="14400" w:type="dxa"/>
            <w:gridSpan w:val="2"/>
            <w:shd w:val="clear" w:color="auto" w:fill="95B3D7"/>
          </w:tcPr>
          <w:p w:rsidR="00106A1C" w:rsidRPr="00AB2D35" w:rsidRDefault="001A6E4A" w:rsidP="00234576">
            <w:pPr>
              <w:spacing w:after="120" w:line="300" w:lineRule="atLeast"/>
              <w:rPr>
                <w:rFonts w:ascii="Arial" w:hAnsi="Arial" w:cs="Arial"/>
                <w:b/>
                <w:sz w:val="20"/>
                <w:szCs w:val="20"/>
              </w:rPr>
            </w:pPr>
            <w:r>
              <w:rPr>
                <w:rFonts w:ascii="Arial" w:hAnsi="Arial" w:cs="Arial"/>
                <w:b/>
                <w:sz w:val="20"/>
                <w:szCs w:val="20"/>
              </w:rPr>
              <w:lastRenderedPageBreak/>
              <w:t>Challenge</w:t>
            </w:r>
            <w:r w:rsidR="00FB7B29">
              <w:rPr>
                <w:rFonts w:ascii="Arial" w:hAnsi="Arial" w:cs="Arial"/>
                <w:b/>
                <w:sz w:val="20"/>
                <w:szCs w:val="20"/>
              </w:rPr>
              <w:t>:</w:t>
            </w:r>
          </w:p>
        </w:tc>
      </w:tr>
      <w:tr w:rsidR="00106A1C" w:rsidRPr="000759BD" w:rsidTr="00106A1C">
        <w:trPr>
          <w:trHeight w:val="1318"/>
        </w:trPr>
        <w:tc>
          <w:tcPr>
            <w:tcW w:w="14400" w:type="dxa"/>
            <w:gridSpan w:val="2"/>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50"/>
              <w:gridCol w:w="5624"/>
            </w:tblGrid>
            <w:tr w:rsidR="00FA7DAB" w:rsidTr="002F1E79">
              <w:tc>
                <w:tcPr>
                  <w:tcW w:w="8550" w:type="dxa"/>
                </w:tcPr>
                <w:p w:rsidR="00E5286F" w:rsidRDefault="00D55E88" w:rsidP="002F1E79">
                  <w:pPr>
                    <w:framePr w:hSpace="180" w:wrap="around" w:vAnchor="text" w:hAnchor="text" w:x="108" w:y="1"/>
                    <w:spacing w:after="0" w:line="300" w:lineRule="atLeast"/>
                    <w:suppressOverlap/>
                    <w:rPr>
                      <w:rFonts w:ascii="Arial" w:hAnsi="Arial" w:cs="Arial"/>
                      <w:sz w:val="20"/>
                      <w:szCs w:val="20"/>
                    </w:rPr>
                  </w:pPr>
                  <w:r>
                    <w:rPr>
                      <w:rFonts w:ascii="Arial" w:hAnsi="Arial" w:cs="Arial"/>
                      <w:sz w:val="20"/>
                      <w:szCs w:val="20"/>
                    </w:rPr>
                    <w:t xml:space="preserve">Write a program named </w:t>
                  </w:r>
                  <w:r w:rsidR="002F1E79">
                    <w:rPr>
                      <w:rFonts w:ascii="Arial" w:hAnsi="Arial" w:cs="Arial"/>
                      <w:i/>
                      <w:sz w:val="20"/>
                      <w:szCs w:val="20"/>
                    </w:rPr>
                    <w:t>C4</w:t>
                  </w:r>
                  <w:r w:rsidR="002F1E79">
                    <w:rPr>
                      <w:rFonts w:ascii="Arial" w:hAnsi="Arial" w:cs="Arial"/>
                      <w:sz w:val="20"/>
                      <w:szCs w:val="20"/>
                    </w:rPr>
                    <w:t xml:space="preserve"> using a While loop to continuously measure and display a dashboard of all sensor value readings.  The user should be able to stop the monitoring by pressing the ESC key</w:t>
                  </w:r>
                  <w:r w:rsidR="00E5286F">
                    <w:rPr>
                      <w:rFonts w:ascii="Arial" w:hAnsi="Arial" w:cs="Arial"/>
                      <w:sz w:val="20"/>
                      <w:szCs w:val="20"/>
                    </w:rPr>
                    <w:t>.</w:t>
                  </w:r>
                  <w:r w:rsidR="002F1E79">
                    <w:rPr>
                      <w:rFonts w:ascii="Arial" w:hAnsi="Arial" w:cs="Arial"/>
                      <w:sz w:val="20"/>
                      <w:szCs w:val="20"/>
                    </w:rPr>
                    <w:t xml:space="preserve">  (Don’t forget to warm-up the DHT sensor in your code.)</w:t>
                  </w:r>
                </w:p>
                <w:p w:rsidR="002F1E79" w:rsidRPr="002F1E79" w:rsidRDefault="002F1E79" w:rsidP="002F1E79">
                  <w:pPr>
                    <w:framePr w:hSpace="180" w:wrap="around" w:vAnchor="text" w:hAnchor="text" w:x="108" w:y="1"/>
                    <w:spacing w:after="0" w:line="300" w:lineRule="atLeast"/>
                    <w:suppressOverlap/>
                    <w:rPr>
                      <w:rFonts w:ascii="Arial" w:hAnsi="Arial" w:cs="Arial"/>
                      <w:sz w:val="20"/>
                      <w:szCs w:val="20"/>
                    </w:rPr>
                  </w:pPr>
                  <w:bookmarkStart w:id="0" w:name="_GoBack"/>
                  <w:bookmarkEnd w:id="0"/>
                </w:p>
              </w:tc>
              <w:tc>
                <w:tcPr>
                  <w:tcW w:w="5624" w:type="dxa"/>
                </w:tcPr>
                <w:p w:rsidR="00FA7DAB" w:rsidRDefault="002F1E79" w:rsidP="001A6E4A">
                  <w:pPr>
                    <w:framePr w:hSpace="180" w:wrap="around" w:vAnchor="text" w:hAnchor="text" w:x="108" w:y="1"/>
                    <w:spacing w:after="0" w:line="300" w:lineRule="atLeast"/>
                    <w:suppressOverlap/>
                    <w:rPr>
                      <w:rFonts w:ascii="Arial" w:hAnsi="Arial" w:cs="Arial"/>
                      <w:b/>
                      <w:sz w:val="20"/>
                      <w:szCs w:val="20"/>
                    </w:rPr>
                  </w:pPr>
                  <w:r>
                    <w:object w:dxaOrig="1605" w:dyaOrig="4320" w14:anchorId="6EAA9FC3">
                      <v:shape id="_x0000_i1025" type="#_x0000_t75" style="width:273pt;height:3in" o:ole="">
                        <v:imagedata r:id="rId13" o:title=""/>
                      </v:shape>
                      <o:OLEObject Type="Embed" ProgID="PBrush" ShapeID="_x0000_i1025" DrawAspect="Content" ObjectID="_1612775662" r:id="rId14"/>
                    </w:object>
                  </w:r>
                </w:p>
              </w:tc>
            </w:tr>
            <w:tr w:rsidR="001A6E4A" w:rsidTr="001A6E4A">
              <w:tc>
                <w:tcPr>
                  <w:tcW w:w="14174" w:type="dxa"/>
                  <w:gridSpan w:val="2"/>
                </w:tcPr>
                <w:p w:rsidR="001A6E4A" w:rsidRDefault="001A6E4A" w:rsidP="001A6E4A">
                  <w:pPr>
                    <w:framePr w:hSpace="180" w:wrap="around" w:vAnchor="text" w:hAnchor="text" w:x="108" w:y="1"/>
                    <w:spacing w:after="0" w:line="300" w:lineRule="atLeast"/>
                    <w:suppressOverlap/>
                  </w:pPr>
                </w:p>
              </w:tc>
            </w:tr>
          </w:tbl>
          <w:p w:rsidR="00E669B7" w:rsidRPr="00A421EF" w:rsidRDefault="00E669B7" w:rsidP="00FA7DAB">
            <w:pPr>
              <w:spacing w:after="0" w:line="300" w:lineRule="atLeast"/>
              <w:rPr>
                <w:rFonts w:ascii="Arial" w:hAnsi="Arial" w:cs="Arial"/>
                <w:sz w:val="20"/>
                <w:szCs w:val="20"/>
              </w:rPr>
            </w:pPr>
          </w:p>
        </w:tc>
      </w:tr>
    </w:tbl>
    <w:p w:rsidR="004C0714" w:rsidRPr="004C0714" w:rsidRDefault="004C0714" w:rsidP="001A6E4A">
      <w:pPr>
        <w:framePr w:hSpace="180" w:wrap="around" w:vAnchor="text" w:hAnchor="text" w:x="108" w:y="1"/>
        <w:spacing w:after="0" w:line="300" w:lineRule="atLeast"/>
        <w:rPr>
          <w:rFonts w:ascii="Arial" w:hAnsi="Arial" w:cs="Arial"/>
          <w:sz w:val="20"/>
          <w:szCs w:val="20"/>
        </w:rPr>
      </w:pPr>
    </w:p>
    <w:sectPr w:rsidR="004C0714" w:rsidRPr="004C0714" w:rsidSect="004642DC">
      <w:headerReference w:type="even" r:id="rId15"/>
      <w:headerReference w:type="default" r:id="rId16"/>
      <w:footerReference w:type="default" r:id="rId17"/>
      <w:headerReference w:type="first" r:id="rId18"/>
      <w:pgSz w:w="15840" w:h="12240" w:orient="landscape"/>
      <w:pgMar w:top="720" w:right="720" w:bottom="720" w:left="72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9CEE70B" w15:done="0"/>
  <w15:commentEx w15:paraId="218270D5" w15:done="0"/>
  <w15:commentEx w15:paraId="1B09B079" w15:done="0"/>
  <w15:commentEx w15:paraId="5DC3D89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6941" w:rsidRDefault="004C6941" w:rsidP="001D66AC">
      <w:pPr>
        <w:spacing w:after="0" w:line="240" w:lineRule="auto"/>
      </w:pPr>
      <w:r>
        <w:separator/>
      </w:r>
    </w:p>
  </w:endnote>
  <w:endnote w:type="continuationSeparator" w:id="0">
    <w:p w:rsidR="004C6941" w:rsidRDefault="004C6941"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Arial"/>
    <w:charset w:val="00"/>
    <w:family w:val="swiss"/>
    <w:pitch w:val="variable"/>
    <w:sig w:usb0="00000000" w:usb1="5000A1FF" w:usb2="00000000" w:usb3="00000000" w:csb0="000001B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480A30" w:rsidRDefault="00E867BE" w:rsidP="00EC6F76">
    <w:pPr>
      <w:pStyle w:val="Footer"/>
      <w:jc w:val="center"/>
      <w:rPr>
        <w:rFonts w:ascii="Arial" w:hAnsi="Arial" w:cs="Arial"/>
        <w:sz w:val="16"/>
        <w:szCs w:val="16"/>
      </w:rPr>
    </w:pPr>
    <w:r w:rsidRPr="009C136D">
      <w:rPr>
        <w:rFonts w:ascii="Arial" w:hAnsi="Arial" w:cs="Arial"/>
        <w:b/>
        <w:smallCaps/>
        <w:sz w:val="16"/>
        <w:szCs w:val="16"/>
      </w:rPr>
      <w:t>©</w:t>
    </w:r>
    <w:r w:rsidR="004642DC">
      <w:rPr>
        <w:rFonts w:ascii="Arial" w:hAnsi="Arial" w:cs="Arial"/>
        <w:b/>
        <w:smallCaps/>
        <w:sz w:val="16"/>
        <w:szCs w:val="16"/>
      </w:rPr>
      <w:t xml:space="preserve">2019 </w:t>
    </w:r>
    <w:r w:rsidRPr="009C136D">
      <w:rPr>
        <w:rFonts w:ascii="Arial" w:hAnsi="Arial" w:cs="Arial"/>
        <w:b/>
        <w:sz w:val="16"/>
        <w:szCs w:val="16"/>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sidR="00597E19">
      <w:rPr>
        <w:rStyle w:val="PageNumber"/>
        <w:rFonts w:ascii="Arial" w:hAnsi="Arial" w:cs="Arial"/>
        <w:b/>
        <w:noProof/>
        <w:sz w:val="18"/>
        <w:szCs w:val="18"/>
      </w:rPr>
      <w:t>1</w:t>
    </w:r>
    <w:r w:rsidRPr="004B56E3">
      <w:rPr>
        <w:rStyle w:val="PageNumber"/>
        <w:rFonts w:ascii="Arial" w:hAnsi="Arial" w:cs="Arial"/>
        <w:b/>
        <w:sz w:val="18"/>
        <w:szCs w:val="18"/>
      </w:rPr>
      <w:fldChar w:fldCharType="end"/>
    </w:r>
    <w:r>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6941" w:rsidRDefault="004C6941" w:rsidP="001D66AC">
      <w:pPr>
        <w:spacing w:after="0" w:line="240" w:lineRule="auto"/>
      </w:pPr>
      <w:r>
        <w:separator/>
      </w:r>
    </w:p>
  </w:footnote>
  <w:footnote w:type="continuationSeparator" w:id="0">
    <w:p w:rsidR="004C6941" w:rsidRDefault="004C6941" w:rsidP="001D66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4C6941">
    <w:pPr>
      <w:pStyle w:val="Header"/>
    </w:pPr>
    <w:r>
      <w:rPr>
        <w:noProof/>
      </w:rPr>
      <w:pict w14:anchorId="1ABA23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1" o:spid="_x0000_s2050" type="#_x0000_t136" style="position:absolute;margin-left:0;margin-top:0;width:475.85pt;height:285.5pt;rotation:315;z-index:-251658752;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Pr="00E419F3" w:rsidRDefault="00E867BE" w:rsidP="00E419F3">
    <w:pPr>
      <w:pStyle w:val="Header"/>
      <w:tabs>
        <w:tab w:val="clear" w:pos="9360"/>
        <w:tab w:val="right" w:pos="10350"/>
      </w:tabs>
      <w:spacing w:after="120"/>
    </w:pPr>
    <w:r>
      <w:rPr>
        <w:rFonts w:ascii="Arial Black" w:hAnsi="Arial Black"/>
        <w:noProof/>
        <w:position w:val="-12"/>
        <w:sz w:val="32"/>
        <w:szCs w:val="32"/>
      </w:rPr>
      <w:drawing>
        <wp:inline distT="0" distB="0" distL="0" distR="0" wp14:anchorId="411FA90B" wp14:editId="76A4CFED">
          <wp:extent cx="342900" cy="285750"/>
          <wp:effectExtent l="0" t="0" r="0" b="0"/>
          <wp:docPr id="3" name="Picture 3"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4"/>
        <w:szCs w:val="24"/>
      </w:rPr>
      <w:t>Challenge: Design Smart Irrigation System</w:t>
    </w:r>
    <w:r>
      <w:rPr>
        <w:rFonts w:ascii="Arial" w:hAnsi="Arial" w:cs="Arial"/>
        <w:b/>
        <w:sz w:val="24"/>
        <w:szCs w:val="24"/>
      </w:rPr>
      <w:tab/>
    </w:r>
    <w:r>
      <w:rPr>
        <w:rFonts w:ascii="Arial" w:hAnsi="Arial" w:cs="Arial"/>
        <w:b/>
        <w:sz w:val="32"/>
        <w:szCs w:val="32"/>
      </w:rPr>
      <w:t xml:space="preserve">  </w:t>
    </w:r>
    <w:r>
      <w:rPr>
        <w:rFonts w:ascii="Arial" w:hAnsi="Arial" w:cs="Arial"/>
        <w:b/>
        <w:sz w:val="32"/>
        <w:szCs w:val="32"/>
      </w:rPr>
      <w:tab/>
    </w:r>
    <w:r>
      <w:rPr>
        <w:rFonts w:ascii="Arial" w:hAnsi="Arial" w:cs="Arial"/>
        <w:b/>
        <w:smallCaps/>
      </w:rPr>
      <w:t>TI-Innovator™ STEM Project</w:t>
    </w:r>
    <w:r>
      <w:rPr>
        <w:rFonts w:ascii="Arial" w:hAnsi="Arial" w:cs="Arial"/>
        <w:b/>
        <w:smallCaps/>
      </w:rPr>
      <w:br/>
      <w:t xml:space="preserve">             </w:t>
    </w:r>
    <w:r>
      <w:rPr>
        <w:rFonts w:ascii="Arial" w:hAnsi="Arial" w:cs="Arial"/>
        <w:b/>
        <w:bCs/>
        <w:smallCaps/>
      </w:rPr>
      <w:t>TI-Nspire™ CX</w:t>
    </w:r>
    <w:r>
      <w:rPr>
        <w:rFonts w:ascii="Arial" w:hAnsi="Arial" w:cs="Arial"/>
        <w:b/>
        <w:bCs/>
        <w:smallCaps/>
      </w:rPr>
      <w:tab/>
    </w:r>
    <w:r>
      <w:rPr>
        <w:rFonts w:ascii="Arial" w:hAnsi="Arial" w:cs="Arial"/>
        <w:b/>
        <w:smallCaps/>
      </w:rPr>
      <w:tab/>
    </w:r>
    <w:r>
      <w:rPr>
        <w:rFonts w:ascii="Arial" w:hAnsi="Arial" w:cs="Arial"/>
        <w:b/>
        <w:smallCaps/>
      </w:rPr>
      <w:tab/>
    </w:r>
    <w:r w:rsidR="00BA247C">
      <w:rPr>
        <w:rFonts w:ascii="Arial" w:hAnsi="Arial" w:cs="Arial"/>
        <w:b/>
        <w:smallCaps/>
      </w:rPr>
      <w:tab/>
    </w:r>
    <w:r w:rsidR="00BA247C">
      <w:rPr>
        <w:rFonts w:ascii="Arial" w:hAnsi="Arial" w:cs="Arial"/>
        <w:b/>
        <w:smallCaps/>
      </w:rPr>
      <w:tab/>
    </w:r>
    <w:r>
      <w:rPr>
        <w:rFonts w:ascii="Arial" w:hAnsi="Arial" w:cs="Arial"/>
        <w:b/>
        <w:smallCaps/>
      </w:rPr>
      <w:t xml:space="preserve">Student </w:t>
    </w:r>
    <w:r w:rsidR="00BA247C">
      <w:rPr>
        <w:rFonts w:ascii="Arial" w:hAnsi="Arial" w:cs="Arial"/>
        <w:b/>
        <w:smallCaps/>
      </w:rPr>
      <w:t>Activity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67BE" w:rsidRDefault="004C6941">
    <w:pPr>
      <w:pStyle w:val="Header"/>
    </w:pPr>
    <w:r>
      <w:rPr>
        <w:noProof/>
      </w:rPr>
      <w:pict w14:anchorId="328CA2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418740" o:spid="_x0000_s2049" type="#_x0000_t136" style="position:absolute;margin-left:0;margin-top:0;width:475.85pt;height:285.5pt;rotation:315;z-index:-251659776;mso-position-horizontal:center;mso-position-horizontal-relative:margin;mso-position-vertical:center;mso-position-vertical-relative:margin" o:allowincell="f" fillcolor="#d8d8d8"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TI Logo" style="width:272.25pt;height:264.75pt;visibility:visible" o:bullet="t">
        <v:imagedata r:id="rId1" o:title=""/>
      </v:shape>
    </w:pict>
  </w:numPicBullet>
  <w:abstractNum w:abstractNumId="0">
    <w:nsid w:val="FFFFFF1D"/>
    <w:multiLevelType w:val="multilevel"/>
    <w:tmpl w:val="66DC9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
    <w:nsid w:val="019F685F"/>
    <w:multiLevelType w:val="hybridMultilevel"/>
    <w:tmpl w:val="2954D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A82AFC"/>
    <w:multiLevelType w:val="hybridMultilevel"/>
    <w:tmpl w:val="CB261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1869E4"/>
    <w:multiLevelType w:val="hybridMultilevel"/>
    <w:tmpl w:val="439AD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474A9A"/>
    <w:multiLevelType w:val="hybridMultilevel"/>
    <w:tmpl w:val="6568A0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4A46C9"/>
    <w:multiLevelType w:val="hybridMultilevel"/>
    <w:tmpl w:val="89563CF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nsid w:val="0E033271"/>
    <w:multiLevelType w:val="hybridMultilevel"/>
    <w:tmpl w:val="C10A4638"/>
    <w:lvl w:ilvl="0" w:tplc="FA58C15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CF3EDD"/>
    <w:multiLevelType w:val="hybridMultilevel"/>
    <w:tmpl w:val="EA90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844841"/>
    <w:multiLevelType w:val="hybridMultilevel"/>
    <w:tmpl w:val="57EC7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196865F9"/>
    <w:multiLevelType w:val="hybridMultilevel"/>
    <w:tmpl w:val="AF1EC3D4"/>
    <w:lvl w:ilvl="0" w:tplc="9CA6FA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051224"/>
    <w:multiLevelType w:val="hybridMultilevel"/>
    <w:tmpl w:val="13587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B60AF9"/>
    <w:multiLevelType w:val="hybridMultilevel"/>
    <w:tmpl w:val="298C3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FC606B0"/>
    <w:multiLevelType w:val="hybridMultilevel"/>
    <w:tmpl w:val="9BC2CC4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4CF3479"/>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D46ED4"/>
    <w:multiLevelType w:val="hybridMultilevel"/>
    <w:tmpl w:val="31B09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AB55AE"/>
    <w:multiLevelType w:val="hybridMultilevel"/>
    <w:tmpl w:val="5EFC644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2CB1CF3"/>
    <w:multiLevelType w:val="hybridMultilevel"/>
    <w:tmpl w:val="878A4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7048CC"/>
    <w:multiLevelType w:val="hybridMultilevel"/>
    <w:tmpl w:val="678CD97E"/>
    <w:lvl w:ilvl="0" w:tplc="FFFFFFFF">
      <w:numFmt w:val="bullet"/>
      <w:lvlText w:val=""/>
      <w:lvlJc w:val="left"/>
      <w:pPr>
        <w:ind w:left="360" w:hanging="360"/>
      </w:pPr>
      <w:rPr>
        <w:rFonts w:ascii="Symbol" w:eastAsia="Times New Roman" w:hAnsi="Symbol" w:cs="Aria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nsid w:val="503C5488"/>
    <w:multiLevelType w:val="hybridMultilevel"/>
    <w:tmpl w:val="905A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4A655F"/>
    <w:multiLevelType w:val="hybridMultilevel"/>
    <w:tmpl w:val="64662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C307C1"/>
    <w:multiLevelType w:val="hybridMultilevel"/>
    <w:tmpl w:val="4230977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nsid w:val="50DF4DBF"/>
    <w:multiLevelType w:val="hybridMultilevel"/>
    <w:tmpl w:val="D71A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297AEA"/>
    <w:multiLevelType w:val="hybridMultilevel"/>
    <w:tmpl w:val="4F363FDA"/>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C6F5794"/>
    <w:multiLevelType w:val="hybridMultilevel"/>
    <w:tmpl w:val="42648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4C21B8"/>
    <w:multiLevelType w:val="hybridMultilevel"/>
    <w:tmpl w:val="5AB2F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6534EFA"/>
    <w:multiLevelType w:val="hybridMultilevel"/>
    <w:tmpl w:val="460CC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9D51A2"/>
    <w:multiLevelType w:val="hybridMultilevel"/>
    <w:tmpl w:val="410CD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AF74517"/>
    <w:multiLevelType w:val="hybridMultilevel"/>
    <w:tmpl w:val="7D28D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EE506F"/>
    <w:multiLevelType w:val="hybridMultilevel"/>
    <w:tmpl w:val="46581D18"/>
    <w:lvl w:ilvl="0" w:tplc="C6C2B7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2">
    <w:nsid w:val="6C530724"/>
    <w:multiLevelType w:val="hybridMultilevel"/>
    <w:tmpl w:val="58760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EC80825"/>
    <w:multiLevelType w:val="hybridMultilevel"/>
    <w:tmpl w:val="452C0B56"/>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num w:numId="1">
    <w:abstractNumId w:val="4"/>
  </w:num>
  <w:num w:numId="2">
    <w:abstractNumId w:val="21"/>
  </w:num>
  <w:num w:numId="3">
    <w:abstractNumId w:val="26"/>
  </w:num>
  <w:num w:numId="4">
    <w:abstractNumId w:val="14"/>
  </w:num>
  <w:num w:numId="5">
    <w:abstractNumId w:val="29"/>
  </w:num>
  <w:num w:numId="6">
    <w:abstractNumId w:val="5"/>
  </w:num>
  <w:num w:numId="7">
    <w:abstractNumId w:val="18"/>
  </w:num>
  <w:num w:numId="8">
    <w:abstractNumId w:val="11"/>
  </w:num>
  <w:num w:numId="9">
    <w:abstractNumId w:val="27"/>
  </w:num>
  <w:num w:numId="10">
    <w:abstractNumId w:val="20"/>
  </w:num>
  <w:num w:numId="11">
    <w:abstractNumId w:val="0"/>
  </w:num>
  <w:num w:numId="12">
    <w:abstractNumId w:val="30"/>
  </w:num>
  <w:num w:numId="13">
    <w:abstractNumId w:val="16"/>
  </w:num>
  <w:num w:numId="14">
    <w:abstractNumId w:val="24"/>
  </w:num>
  <w:num w:numId="15">
    <w:abstractNumId w:val="13"/>
  </w:num>
  <w:num w:numId="16">
    <w:abstractNumId w:val="7"/>
  </w:num>
  <w:num w:numId="17">
    <w:abstractNumId w:val="8"/>
  </w:num>
  <w:num w:numId="18">
    <w:abstractNumId w:val="2"/>
  </w:num>
  <w:num w:numId="19">
    <w:abstractNumId w:val="28"/>
  </w:num>
  <w:num w:numId="20">
    <w:abstractNumId w:val="3"/>
  </w:num>
  <w:num w:numId="21">
    <w:abstractNumId w:val="17"/>
  </w:num>
  <w:num w:numId="22">
    <w:abstractNumId w:val="33"/>
  </w:num>
  <w:num w:numId="23">
    <w:abstractNumId w:val="6"/>
  </w:num>
  <w:num w:numId="24">
    <w:abstractNumId w:val="23"/>
  </w:num>
  <w:num w:numId="25">
    <w:abstractNumId w:val="32"/>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10"/>
  </w:num>
  <w:num w:numId="29">
    <w:abstractNumId w:val="1"/>
  </w:num>
  <w:num w:numId="30">
    <w:abstractNumId w:val="19"/>
  </w:num>
  <w:num w:numId="31">
    <w:abstractNumId w:val="15"/>
  </w:num>
  <w:num w:numId="32">
    <w:abstractNumId w:val="12"/>
  </w:num>
  <w:num w:numId="33">
    <w:abstractNumId w:val="25"/>
  </w:num>
  <w:num w:numId="34">
    <w:abstractNumId w:val="9"/>
    <w:lvlOverride w:ilvl="0"/>
    <w:lvlOverride w:ilvl="1"/>
    <w:lvlOverride w:ilvl="2"/>
    <w:lvlOverride w:ilvl="3"/>
    <w:lvlOverride w:ilvl="4"/>
    <w:lvlOverride w:ilvl="5"/>
    <w:lvlOverride w:ilvl="6"/>
    <w:lvlOverride w:ilvl="7"/>
    <w:lvlOverride w:ilvl="8"/>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cky Byer">
    <w15:presenceInfo w15:providerId="AD" w15:userId="S-1-5-21-1454471165-1078081533-839522115-132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6AC"/>
    <w:rsid w:val="000013FD"/>
    <w:rsid w:val="00007B66"/>
    <w:rsid w:val="00007D60"/>
    <w:rsid w:val="00011835"/>
    <w:rsid w:val="00025336"/>
    <w:rsid w:val="00031F4F"/>
    <w:rsid w:val="0003252C"/>
    <w:rsid w:val="000353B6"/>
    <w:rsid w:val="000370D7"/>
    <w:rsid w:val="00037357"/>
    <w:rsid w:val="000429BF"/>
    <w:rsid w:val="0004480D"/>
    <w:rsid w:val="00046CBD"/>
    <w:rsid w:val="00047E5B"/>
    <w:rsid w:val="000553CA"/>
    <w:rsid w:val="00060C21"/>
    <w:rsid w:val="00060E4D"/>
    <w:rsid w:val="0006249B"/>
    <w:rsid w:val="00066239"/>
    <w:rsid w:val="00066A7F"/>
    <w:rsid w:val="00067EB7"/>
    <w:rsid w:val="00071CAD"/>
    <w:rsid w:val="00073224"/>
    <w:rsid w:val="00073411"/>
    <w:rsid w:val="000759BD"/>
    <w:rsid w:val="00080924"/>
    <w:rsid w:val="00080D22"/>
    <w:rsid w:val="00081C12"/>
    <w:rsid w:val="00082A72"/>
    <w:rsid w:val="0009015B"/>
    <w:rsid w:val="00090753"/>
    <w:rsid w:val="00093FED"/>
    <w:rsid w:val="000943B0"/>
    <w:rsid w:val="0009509C"/>
    <w:rsid w:val="000950C4"/>
    <w:rsid w:val="000A3B64"/>
    <w:rsid w:val="000A4746"/>
    <w:rsid w:val="000A50BF"/>
    <w:rsid w:val="000A5FE0"/>
    <w:rsid w:val="000A780D"/>
    <w:rsid w:val="000B2C7A"/>
    <w:rsid w:val="000B3620"/>
    <w:rsid w:val="000C16B6"/>
    <w:rsid w:val="000C6DE7"/>
    <w:rsid w:val="000D2E84"/>
    <w:rsid w:val="000D3C62"/>
    <w:rsid w:val="000D78F3"/>
    <w:rsid w:val="000E0DD3"/>
    <w:rsid w:val="000E3EE0"/>
    <w:rsid w:val="000E7353"/>
    <w:rsid w:val="000F10DC"/>
    <w:rsid w:val="000F5E18"/>
    <w:rsid w:val="000F6B08"/>
    <w:rsid w:val="00100025"/>
    <w:rsid w:val="00106A1C"/>
    <w:rsid w:val="00110876"/>
    <w:rsid w:val="00113977"/>
    <w:rsid w:val="00116617"/>
    <w:rsid w:val="00117CAB"/>
    <w:rsid w:val="00117D14"/>
    <w:rsid w:val="001210C1"/>
    <w:rsid w:val="00124899"/>
    <w:rsid w:val="00124E8B"/>
    <w:rsid w:val="00125FEA"/>
    <w:rsid w:val="00135596"/>
    <w:rsid w:val="00136ED1"/>
    <w:rsid w:val="00137D67"/>
    <w:rsid w:val="00141076"/>
    <w:rsid w:val="00145752"/>
    <w:rsid w:val="001512E0"/>
    <w:rsid w:val="001515C6"/>
    <w:rsid w:val="00160064"/>
    <w:rsid w:val="001630A8"/>
    <w:rsid w:val="001662D0"/>
    <w:rsid w:val="00166772"/>
    <w:rsid w:val="00172251"/>
    <w:rsid w:val="001734E3"/>
    <w:rsid w:val="001763E5"/>
    <w:rsid w:val="001805DE"/>
    <w:rsid w:val="00183605"/>
    <w:rsid w:val="00184208"/>
    <w:rsid w:val="00184C43"/>
    <w:rsid w:val="0018551F"/>
    <w:rsid w:val="001912B7"/>
    <w:rsid w:val="001913A0"/>
    <w:rsid w:val="00194643"/>
    <w:rsid w:val="001A6E4A"/>
    <w:rsid w:val="001A75D0"/>
    <w:rsid w:val="001B0843"/>
    <w:rsid w:val="001B20BC"/>
    <w:rsid w:val="001B514C"/>
    <w:rsid w:val="001B6DB0"/>
    <w:rsid w:val="001C3C5D"/>
    <w:rsid w:val="001C52F1"/>
    <w:rsid w:val="001C6C76"/>
    <w:rsid w:val="001C771E"/>
    <w:rsid w:val="001C7F92"/>
    <w:rsid w:val="001D3094"/>
    <w:rsid w:val="001D34F7"/>
    <w:rsid w:val="001D66AC"/>
    <w:rsid w:val="001E0118"/>
    <w:rsid w:val="001E20FF"/>
    <w:rsid w:val="001E2E63"/>
    <w:rsid w:val="001E5EFD"/>
    <w:rsid w:val="001E7204"/>
    <w:rsid w:val="001F1164"/>
    <w:rsid w:val="001F13BF"/>
    <w:rsid w:val="001F565C"/>
    <w:rsid w:val="00200C3C"/>
    <w:rsid w:val="00202A23"/>
    <w:rsid w:val="00213937"/>
    <w:rsid w:val="00215CA3"/>
    <w:rsid w:val="00224111"/>
    <w:rsid w:val="00224929"/>
    <w:rsid w:val="002254A1"/>
    <w:rsid w:val="00227E97"/>
    <w:rsid w:val="0023314F"/>
    <w:rsid w:val="00233D70"/>
    <w:rsid w:val="002340EC"/>
    <w:rsid w:val="00234576"/>
    <w:rsid w:val="002349BE"/>
    <w:rsid w:val="002371A3"/>
    <w:rsid w:val="002376DE"/>
    <w:rsid w:val="00241B01"/>
    <w:rsid w:val="00241CD1"/>
    <w:rsid w:val="00242761"/>
    <w:rsid w:val="00244617"/>
    <w:rsid w:val="00246510"/>
    <w:rsid w:val="00247783"/>
    <w:rsid w:val="00256AAD"/>
    <w:rsid w:val="00256BFE"/>
    <w:rsid w:val="00262AEB"/>
    <w:rsid w:val="00263CE5"/>
    <w:rsid w:val="002644F5"/>
    <w:rsid w:val="00265670"/>
    <w:rsid w:val="00266375"/>
    <w:rsid w:val="0027401F"/>
    <w:rsid w:val="002740DE"/>
    <w:rsid w:val="00275027"/>
    <w:rsid w:val="00275359"/>
    <w:rsid w:val="00275E3F"/>
    <w:rsid w:val="00277AAD"/>
    <w:rsid w:val="0028045D"/>
    <w:rsid w:val="00282C22"/>
    <w:rsid w:val="0028395F"/>
    <w:rsid w:val="00285515"/>
    <w:rsid w:val="0028689F"/>
    <w:rsid w:val="00290228"/>
    <w:rsid w:val="00296ED1"/>
    <w:rsid w:val="00297BEB"/>
    <w:rsid w:val="002A01B6"/>
    <w:rsid w:val="002B49F5"/>
    <w:rsid w:val="002B4FD9"/>
    <w:rsid w:val="002C1A3D"/>
    <w:rsid w:val="002C1EC9"/>
    <w:rsid w:val="002D038C"/>
    <w:rsid w:val="002D26FD"/>
    <w:rsid w:val="002D6005"/>
    <w:rsid w:val="002E2D0E"/>
    <w:rsid w:val="002E539D"/>
    <w:rsid w:val="002F1E79"/>
    <w:rsid w:val="002F2994"/>
    <w:rsid w:val="00300798"/>
    <w:rsid w:val="00301283"/>
    <w:rsid w:val="00301A1F"/>
    <w:rsid w:val="00306663"/>
    <w:rsid w:val="003123DF"/>
    <w:rsid w:val="003259A7"/>
    <w:rsid w:val="00327BE0"/>
    <w:rsid w:val="003359AE"/>
    <w:rsid w:val="00337055"/>
    <w:rsid w:val="00343424"/>
    <w:rsid w:val="00343853"/>
    <w:rsid w:val="003463DE"/>
    <w:rsid w:val="00346F25"/>
    <w:rsid w:val="00352EE7"/>
    <w:rsid w:val="00357B5B"/>
    <w:rsid w:val="00357BAE"/>
    <w:rsid w:val="00357FBB"/>
    <w:rsid w:val="00363D83"/>
    <w:rsid w:val="00366A58"/>
    <w:rsid w:val="00372C7F"/>
    <w:rsid w:val="00373191"/>
    <w:rsid w:val="003743A4"/>
    <w:rsid w:val="003748F9"/>
    <w:rsid w:val="00377D77"/>
    <w:rsid w:val="003811BA"/>
    <w:rsid w:val="003847B3"/>
    <w:rsid w:val="003871B1"/>
    <w:rsid w:val="003A1057"/>
    <w:rsid w:val="003A353F"/>
    <w:rsid w:val="003A416B"/>
    <w:rsid w:val="003B0F7D"/>
    <w:rsid w:val="003B54FE"/>
    <w:rsid w:val="003B588F"/>
    <w:rsid w:val="003B7D6B"/>
    <w:rsid w:val="003C3E3C"/>
    <w:rsid w:val="003C40AE"/>
    <w:rsid w:val="003D5896"/>
    <w:rsid w:val="003D594B"/>
    <w:rsid w:val="003D5FAE"/>
    <w:rsid w:val="003E2834"/>
    <w:rsid w:val="003E4641"/>
    <w:rsid w:val="003E4886"/>
    <w:rsid w:val="003E6D72"/>
    <w:rsid w:val="003F231B"/>
    <w:rsid w:val="003F734D"/>
    <w:rsid w:val="00400714"/>
    <w:rsid w:val="00403EB1"/>
    <w:rsid w:val="00404012"/>
    <w:rsid w:val="00406D7D"/>
    <w:rsid w:val="00407951"/>
    <w:rsid w:val="00411966"/>
    <w:rsid w:val="00416BA3"/>
    <w:rsid w:val="0042296E"/>
    <w:rsid w:val="00425D2B"/>
    <w:rsid w:val="0042673D"/>
    <w:rsid w:val="004313B0"/>
    <w:rsid w:val="00434D04"/>
    <w:rsid w:val="004350F0"/>
    <w:rsid w:val="004365C9"/>
    <w:rsid w:val="00443C9C"/>
    <w:rsid w:val="00446E11"/>
    <w:rsid w:val="00451F16"/>
    <w:rsid w:val="00456306"/>
    <w:rsid w:val="00456AAE"/>
    <w:rsid w:val="004642DC"/>
    <w:rsid w:val="004673DB"/>
    <w:rsid w:val="00470263"/>
    <w:rsid w:val="004744A7"/>
    <w:rsid w:val="0047750B"/>
    <w:rsid w:val="00477F3D"/>
    <w:rsid w:val="00480887"/>
    <w:rsid w:val="00480A30"/>
    <w:rsid w:val="004932C5"/>
    <w:rsid w:val="00497F85"/>
    <w:rsid w:val="004A13B5"/>
    <w:rsid w:val="004A4DDA"/>
    <w:rsid w:val="004A5483"/>
    <w:rsid w:val="004A7395"/>
    <w:rsid w:val="004B510E"/>
    <w:rsid w:val="004B5668"/>
    <w:rsid w:val="004B56E3"/>
    <w:rsid w:val="004B7B66"/>
    <w:rsid w:val="004C0714"/>
    <w:rsid w:val="004C34F8"/>
    <w:rsid w:val="004C4013"/>
    <w:rsid w:val="004C4EE5"/>
    <w:rsid w:val="004C6941"/>
    <w:rsid w:val="004C6E00"/>
    <w:rsid w:val="004C6FED"/>
    <w:rsid w:val="004C704F"/>
    <w:rsid w:val="004D12C5"/>
    <w:rsid w:val="004D1840"/>
    <w:rsid w:val="004D212B"/>
    <w:rsid w:val="004D295A"/>
    <w:rsid w:val="004D3AD3"/>
    <w:rsid w:val="004D4AFB"/>
    <w:rsid w:val="004D5973"/>
    <w:rsid w:val="004E05C9"/>
    <w:rsid w:val="004E2FC1"/>
    <w:rsid w:val="004F1BA3"/>
    <w:rsid w:val="004F411B"/>
    <w:rsid w:val="004F5AF4"/>
    <w:rsid w:val="00502D0F"/>
    <w:rsid w:val="00505ED2"/>
    <w:rsid w:val="00510A51"/>
    <w:rsid w:val="0051764B"/>
    <w:rsid w:val="00520715"/>
    <w:rsid w:val="00524FD0"/>
    <w:rsid w:val="0052762A"/>
    <w:rsid w:val="00532D69"/>
    <w:rsid w:val="0053738B"/>
    <w:rsid w:val="00543599"/>
    <w:rsid w:val="00550103"/>
    <w:rsid w:val="005513B7"/>
    <w:rsid w:val="00552F40"/>
    <w:rsid w:val="005538D8"/>
    <w:rsid w:val="00555EF2"/>
    <w:rsid w:val="0056035C"/>
    <w:rsid w:val="005631A4"/>
    <w:rsid w:val="00567BEF"/>
    <w:rsid w:val="0057030F"/>
    <w:rsid w:val="00570A9D"/>
    <w:rsid w:val="00572A9E"/>
    <w:rsid w:val="00573390"/>
    <w:rsid w:val="00574119"/>
    <w:rsid w:val="00574C59"/>
    <w:rsid w:val="00577305"/>
    <w:rsid w:val="005875EC"/>
    <w:rsid w:val="0059454A"/>
    <w:rsid w:val="00596514"/>
    <w:rsid w:val="00597E19"/>
    <w:rsid w:val="005A2B53"/>
    <w:rsid w:val="005A5A34"/>
    <w:rsid w:val="005B1F68"/>
    <w:rsid w:val="005B6355"/>
    <w:rsid w:val="005B6CC6"/>
    <w:rsid w:val="005B79C8"/>
    <w:rsid w:val="005C26EC"/>
    <w:rsid w:val="005C59C7"/>
    <w:rsid w:val="005D22B1"/>
    <w:rsid w:val="005D2E4B"/>
    <w:rsid w:val="005D2F24"/>
    <w:rsid w:val="005E0C34"/>
    <w:rsid w:val="005E2A9E"/>
    <w:rsid w:val="005E520C"/>
    <w:rsid w:val="005E57CB"/>
    <w:rsid w:val="005F07C4"/>
    <w:rsid w:val="005F35ED"/>
    <w:rsid w:val="005F39AE"/>
    <w:rsid w:val="00601067"/>
    <w:rsid w:val="006032D3"/>
    <w:rsid w:val="00611A18"/>
    <w:rsid w:val="0061262D"/>
    <w:rsid w:val="00612A76"/>
    <w:rsid w:val="00613521"/>
    <w:rsid w:val="00621240"/>
    <w:rsid w:val="0062124D"/>
    <w:rsid w:val="0063301E"/>
    <w:rsid w:val="00634DF3"/>
    <w:rsid w:val="00640A29"/>
    <w:rsid w:val="00641298"/>
    <w:rsid w:val="00641AF4"/>
    <w:rsid w:val="006450A0"/>
    <w:rsid w:val="00645E97"/>
    <w:rsid w:val="00646146"/>
    <w:rsid w:val="00651E83"/>
    <w:rsid w:val="0065611B"/>
    <w:rsid w:val="00656442"/>
    <w:rsid w:val="00656F27"/>
    <w:rsid w:val="006608D9"/>
    <w:rsid w:val="006648A6"/>
    <w:rsid w:val="006711BD"/>
    <w:rsid w:val="00675A5E"/>
    <w:rsid w:val="006767E1"/>
    <w:rsid w:val="00684BDD"/>
    <w:rsid w:val="0068534A"/>
    <w:rsid w:val="00685BCE"/>
    <w:rsid w:val="0068604C"/>
    <w:rsid w:val="00690A0B"/>
    <w:rsid w:val="00693053"/>
    <w:rsid w:val="006950F9"/>
    <w:rsid w:val="00696493"/>
    <w:rsid w:val="006A7460"/>
    <w:rsid w:val="006B0F99"/>
    <w:rsid w:val="006B1B9F"/>
    <w:rsid w:val="006B5528"/>
    <w:rsid w:val="006B65E0"/>
    <w:rsid w:val="006B6988"/>
    <w:rsid w:val="006B6DAC"/>
    <w:rsid w:val="006C0855"/>
    <w:rsid w:val="006C1F3C"/>
    <w:rsid w:val="006C7C6B"/>
    <w:rsid w:val="006D115D"/>
    <w:rsid w:val="006D2E0D"/>
    <w:rsid w:val="006D6EF1"/>
    <w:rsid w:val="006E1C99"/>
    <w:rsid w:val="006E63A2"/>
    <w:rsid w:val="006E6623"/>
    <w:rsid w:val="006F1539"/>
    <w:rsid w:val="006F3945"/>
    <w:rsid w:val="006F57C7"/>
    <w:rsid w:val="006F5E11"/>
    <w:rsid w:val="007005F2"/>
    <w:rsid w:val="007121BC"/>
    <w:rsid w:val="0071674C"/>
    <w:rsid w:val="007214C2"/>
    <w:rsid w:val="00723851"/>
    <w:rsid w:val="00724F63"/>
    <w:rsid w:val="00732DED"/>
    <w:rsid w:val="00736D55"/>
    <w:rsid w:val="00736DA9"/>
    <w:rsid w:val="00746440"/>
    <w:rsid w:val="0075091A"/>
    <w:rsid w:val="0075414C"/>
    <w:rsid w:val="00754D0D"/>
    <w:rsid w:val="00755E32"/>
    <w:rsid w:val="00757A79"/>
    <w:rsid w:val="00760196"/>
    <w:rsid w:val="00761B8D"/>
    <w:rsid w:val="007647EC"/>
    <w:rsid w:val="00767F8E"/>
    <w:rsid w:val="007750FF"/>
    <w:rsid w:val="00777047"/>
    <w:rsid w:val="00777194"/>
    <w:rsid w:val="00782B43"/>
    <w:rsid w:val="007873CE"/>
    <w:rsid w:val="0078770C"/>
    <w:rsid w:val="00792AD9"/>
    <w:rsid w:val="007939E5"/>
    <w:rsid w:val="00794098"/>
    <w:rsid w:val="007963C9"/>
    <w:rsid w:val="00796A66"/>
    <w:rsid w:val="007A2EC4"/>
    <w:rsid w:val="007B18BD"/>
    <w:rsid w:val="007B2A7D"/>
    <w:rsid w:val="007B392B"/>
    <w:rsid w:val="007B4CB3"/>
    <w:rsid w:val="007B5518"/>
    <w:rsid w:val="007C1517"/>
    <w:rsid w:val="007C1AB3"/>
    <w:rsid w:val="007C4150"/>
    <w:rsid w:val="007C734B"/>
    <w:rsid w:val="007D041C"/>
    <w:rsid w:val="007D436D"/>
    <w:rsid w:val="007D6B72"/>
    <w:rsid w:val="007D7E9A"/>
    <w:rsid w:val="007E2B32"/>
    <w:rsid w:val="007E483D"/>
    <w:rsid w:val="007E5F6A"/>
    <w:rsid w:val="007F5B16"/>
    <w:rsid w:val="007F6E46"/>
    <w:rsid w:val="00802DE1"/>
    <w:rsid w:val="0080422E"/>
    <w:rsid w:val="0080704E"/>
    <w:rsid w:val="00815DA0"/>
    <w:rsid w:val="00822275"/>
    <w:rsid w:val="0082359E"/>
    <w:rsid w:val="008325B0"/>
    <w:rsid w:val="00832934"/>
    <w:rsid w:val="00833E0B"/>
    <w:rsid w:val="00834340"/>
    <w:rsid w:val="00836366"/>
    <w:rsid w:val="00857541"/>
    <w:rsid w:val="00857B9D"/>
    <w:rsid w:val="008614E4"/>
    <w:rsid w:val="00861AB2"/>
    <w:rsid w:val="008648C5"/>
    <w:rsid w:val="00865F84"/>
    <w:rsid w:val="00876836"/>
    <w:rsid w:val="00881B6E"/>
    <w:rsid w:val="0088274E"/>
    <w:rsid w:val="00883F0A"/>
    <w:rsid w:val="0088690E"/>
    <w:rsid w:val="00894A61"/>
    <w:rsid w:val="00894DFD"/>
    <w:rsid w:val="008960AD"/>
    <w:rsid w:val="008A180E"/>
    <w:rsid w:val="008B4AF7"/>
    <w:rsid w:val="008B51DE"/>
    <w:rsid w:val="008B6DCB"/>
    <w:rsid w:val="008C6064"/>
    <w:rsid w:val="008C7A52"/>
    <w:rsid w:val="008D1A35"/>
    <w:rsid w:val="008D1BB6"/>
    <w:rsid w:val="008D2C9E"/>
    <w:rsid w:val="008D38D1"/>
    <w:rsid w:val="008D6251"/>
    <w:rsid w:val="008E167C"/>
    <w:rsid w:val="008E51D8"/>
    <w:rsid w:val="008E66D3"/>
    <w:rsid w:val="008E6F42"/>
    <w:rsid w:val="008F0517"/>
    <w:rsid w:val="008F38A3"/>
    <w:rsid w:val="008F5891"/>
    <w:rsid w:val="008F7F3C"/>
    <w:rsid w:val="00914752"/>
    <w:rsid w:val="0091677D"/>
    <w:rsid w:val="0092157B"/>
    <w:rsid w:val="00930F6E"/>
    <w:rsid w:val="00931503"/>
    <w:rsid w:val="009327FE"/>
    <w:rsid w:val="00934BBA"/>
    <w:rsid w:val="00934BFF"/>
    <w:rsid w:val="00934C34"/>
    <w:rsid w:val="009415F0"/>
    <w:rsid w:val="0095270A"/>
    <w:rsid w:val="00952ECD"/>
    <w:rsid w:val="00954ECE"/>
    <w:rsid w:val="00956A11"/>
    <w:rsid w:val="0095701D"/>
    <w:rsid w:val="0096220B"/>
    <w:rsid w:val="00962F02"/>
    <w:rsid w:val="00966371"/>
    <w:rsid w:val="00972E49"/>
    <w:rsid w:val="00975C9C"/>
    <w:rsid w:val="00980BA1"/>
    <w:rsid w:val="00981500"/>
    <w:rsid w:val="00982ED4"/>
    <w:rsid w:val="00983C92"/>
    <w:rsid w:val="00985C22"/>
    <w:rsid w:val="00985D72"/>
    <w:rsid w:val="009915F7"/>
    <w:rsid w:val="009937B0"/>
    <w:rsid w:val="00996EE0"/>
    <w:rsid w:val="009979BF"/>
    <w:rsid w:val="009A1E42"/>
    <w:rsid w:val="009B17BA"/>
    <w:rsid w:val="009C136D"/>
    <w:rsid w:val="009C16B1"/>
    <w:rsid w:val="009C2191"/>
    <w:rsid w:val="009C326F"/>
    <w:rsid w:val="009C5872"/>
    <w:rsid w:val="009C6D88"/>
    <w:rsid w:val="009C7E7C"/>
    <w:rsid w:val="009D1F3C"/>
    <w:rsid w:val="009D264D"/>
    <w:rsid w:val="009D38CD"/>
    <w:rsid w:val="009D3CA3"/>
    <w:rsid w:val="009E4443"/>
    <w:rsid w:val="009E6380"/>
    <w:rsid w:val="009E64AB"/>
    <w:rsid w:val="009E65B5"/>
    <w:rsid w:val="009F4B7D"/>
    <w:rsid w:val="00A01F32"/>
    <w:rsid w:val="00A02C62"/>
    <w:rsid w:val="00A03D68"/>
    <w:rsid w:val="00A04C18"/>
    <w:rsid w:val="00A05AA6"/>
    <w:rsid w:val="00A06597"/>
    <w:rsid w:val="00A06998"/>
    <w:rsid w:val="00A140BE"/>
    <w:rsid w:val="00A15816"/>
    <w:rsid w:val="00A30112"/>
    <w:rsid w:val="00A31821"/>
    <w:rsid w:val="00A31CC9"/>
    <w:rsid w:val="00A353A3"/>
    <w:rsid w:val="00A37B2F"/>
    <w:rsid w:val="00A37FC0"/>
    <w:rsid w:val="00A421EB"/>
    <w:rsid w:val="00A421EF"/>
    <w:rsid w:val="00A4348D"/>
    <w:rsid w:val="00A4411A"/>
    <w:rsid w:val="00A51DE6"/>
    <w:rsid w:val="00A5681D"/>
    <w:rsid w:val="00A74C5A"/>
    <w:rsid w:val="00A7740E"/>
    <w:rsid w:val="00A84AC7"/>
    <w:rsid w:val="00A95272"/>
    <w:rsid w:val="00A97977"/>
    <w:rsid w:val="00A97EA7"/>
    <w:rsid w:val="00AA022C"/>
    <w:rsid w:val="00AA0A22"/>
    <w:rsid w:val="00AA18F8"/>
    <w:rsid w:val="00AA1FF5"/>
    <w:rsid w:val="00AB2254"/>
    <w:rsid w:val="00AB2D35"/>
    <w:rsid w:val="00AB39AC"/>
    <w:rsid w:val="00AB6E00"/>
    <w:rsid w:val="00AC7201"/>
    <w:rsid w:val="00AD0838"/>
    <w:rsid w:val="00AD3D44"/>
    <w:rsid w:val="00AE39B1"/>
    <w:rsid w:val="00AE5C3D"/>
    <w:rsid w:val="00AE78DD"/>
    <w:rsid w:val="00AF4356"/>
    <w:rsid w:val="00AF5DC7"/>
    <w:rsid w:val="00AF756E"/>
    <w:rsid w:val="00AF7D8B"/>
    <w:rsid w:val="00AF7EB3"/>
    <w:rsid w:val="00B01A90"/>
    <w:rsid w:val="00B023D7"/>
    <w:rsid w:val="00B070A6"/>
    <w:rsid w:val="00B07470"/>
    <w:rsid w:val="00B11021"/>
    <w:rsid w:val="00B13F35"/>
    <w:rsid w:val="00B16468"/>
    <w:rsid w:val="00B171B9"/>
    <w:rsid w:val="00B224C5"/>
    <w:rsid w:val="00B2431C"/>
    <w:rsid w:val="00B24C33"/>
    <w:rsid w:val="00B27F07"/>
    <w:rsid w:val="00B30BBA"/>
    <w:rsid w:val="00B41570"/>
    <w:rsid w:val="00B4280F"/>
    <w:rsid w:val="00B42B83"/>
    <w:rsid w:val="00B42F2A"/>
    <w:rsid w:val="00B44386"/>
    <w:rsid w:val="00B46AEB"/>
    <w:rsid w:val="00B51C73"/>
    <w:rsid w:val="00B52163"/>
    <w:rsid w:val="00B5419B"/>
    <w:rsid w:val="00B56CF3"/>
    <w:rsid w:val="00B61C28"/>
    <w:rsid w:val="00B61EF8"/>
    <w:rsid w:val="00B64A67"/>
    <w:rsid w:val="00B6725E"/>
    <w:rsid w:val="00B67553"/>
    <w:rsid w:val="00B70BA0"/>
    <w:rsid w:val="00B7148C"/>
    <w:rsid w:val="00B73970"/>
    <w:rsid w:val="00B7533F"/>
    <w:rsid w:val="00B76841"/>
    <w:rsid w:val="00B8166B"/>
    <w:rsid w:val="00B82E87"/>
    <w:rsid w:val="00B85AF7"/>
    <w:rsid w:val="00B909B1"/>
    <w:rsid w:val="00B92CF4"/>
    <w:rsid w:val="00B92ED4"/>
    <w:rsid w:val="00BA247C"/>
    <w:rsid w:val="00BA6384"/>
    <w:rsid w:val="00BB3BF3"/>
    <w:rsid w:val="00BC3C83"/>
    <w:rsid w:val="00BD2496"/>
    <w:rsid w:val="00BD314D"/>
    <w:rsid w:val="00BD5EA0"/>
    <w:rsid w:val="00BE13F4"/>
    <w:rsid w:val="00BE42DC"/>
    <w:rsid w:val="00BE4604"/>
    <w:rsid w:val="00BE74B9"/>
    <w:rsid w:val="00BF422F"/>
    <w:rsid w:val="00BF6348"/>
    <w:rsid w:val="00C01737"/>
    <w:rsid w:val="00C04F83"/>
    <w:rsid w:val="00C06C7B"/>
    <w:rsid w:val="00C11A58"/>
    <w:rsid w:val="00C11C47"/>
    <w:rsid w:val="00C11D25"/>
    <w:rsid w:val="00C14055"/>
    <w:rsid w:val="00C2109F"/>
    <w:rsid w:val="00C2378C"/>
    <w:rsid w:val="00C2380D"/>
    <w:rsid w:val="00C246AE"/>
    <w:rsid w:val="00C26934"/>
    <w:rsid w:val="00C30388"/>
    <w:rsid w:val="00C3732D"/>
    <w:rsid w:val="00C37D10"/>
    <w:rsid w:val="00C41A9A"/>
    <w:rsid w:val="00C472AA"/>
    <w:rsid w:val="00C473C7"/>
    <w:rsid w:val="00C47C87"/>
    <w:rsid w:val="00C52D0A"/>
    <w:rsid w:val="00C5573E"/>
    <w:rsid w:val="00C60D9B"/>
    <w:rsid w:val="00C652A9"/>
    <w:rsid w:val="00C657FF"/>
    <w:rsid w:val="00C65BB9"/>
    <w:rsid w:val="00C65D31"/>
    <w:rsid w:val="00C6682C"/>
    <w:rsid w:val="00C668FB"/>
    <w:rsid w:val="00C674C5"/>
    <w:rsid w:val="00C70D23"/>
    <w:rsid w:val="00C70F14"/>
    <w:rsid w:val="00C75601"/>
    <w:rsid w:val="00C809A7"/>
    <w:rsid w:val="00C81CF9"/>
    <w:rsid w:val="00C83CAF"/>
    <w:rsid w:val="00C841DB"/>
    <w:rsid w:val="00C87962"/>
    <w:rsid w:val="00C91E2B"/>
    <w:rsid w:val="00C95D69"/>
    <w:rsid w:val="00CA139E"/>
    <w:rsid w:val="00CA16D7"/>
    <w:rsid w:val="00CA2038"/>
    <w:rsid w:val="00CA3BF5"/>
    <w:rsid w:val="00CA49CA"/>
    <w:rsid w:val="00CA5B9F"/>
    <w:rsid w:val="00CA7961"/>
    <w:rsid w:val="00CA7B63"/>
    <w:rsid w:val="00CA7CC0"/>
    <w:rsid w:val="00CB0903"/>
    <w:rsid w:val="00CB6283"/>
    <w:rsid w:val="00CC0C74"/>
    <w:rsid w:val="00CC1538"/>
    <w:rsid w:val="00CC23B8"/>
    <w:rsid w:val="00CC6869"/>
    <w:rsid w:val="00CD32BF"/>
    <w:rsid w:val="00CD67FE"/>
    <w:rsid w:val="00CE0183"/>
    <w:rsid w:val="00CF2552"/>
    <w:rsid w:val="00CF2648"/>
    <w:rsid w:val="00CF4F89"/>
    <w:rsid w:val="00CF7DA5"/>
    <w:rsid w:val="00D01AB1"/>
    <w:rsid w:val="00D07061"/>
    <w:rsid w:val="00D16F27"/>
    <w:rsid w:val="00D17C01"/>
    <w:rsid w:val="00D17C6D"/>
    <w:rsid w:val="00D3092B"/>
    <w:rsid w:val="00D30C97"/>
    <w:rsid w:val="00D32E45"/>
    <w:rsid w:val="00D33885"/>
    <w:rsid w:val="00D3655F"/>
    <w:rsid w:val="00D42658"/>
    <w:rsid w:val="00D46967"/>
    <w:rsid w:val="00D55E88"/>
    <w:rsid w:val="00D568D7"/>
    <w:rsid w:val="00D56D33"/>
    <w:rsid w:val="00D60450"/>
    <w:rsid w:val="00D72C87"/>
    <w:rsid w:val="00D74559"/>
    <w:rsid w:val="00D825E7"/>
    <w:rsid w:val="00D83472"/>
    <w:rsid w:val="00D8516C"/>
    <w:rsid w:val="00D87896"/>
    <w:rsid w:val="00D90DD5"/>
    <w:rsid w:val="00D93207"/>
    <w:rsid w:val="00D95724"/>
    <w:rsid w:val="00DA05D2"/>
    <w:rsid w:val="00DA24DC"/>
    <w:rsid w:val="00DA4721"/>
    <w:rsid w:val="00DA5041"/>
    <w:rsid w:val="00DA5E27"/>
    <w:rsid w:val="00DA641F"/>
    <w:rsid w:val="00DA69FC"/>
    <w:rsid w:val="00DB047E"/>
    <w:rsid w:val="00DB31E5"/>
    <w:rsid w:val="00DB3B8E"/>
    <w:rsid w:val="00DB5AA5"/>
    <w:rsid w:val="00DB6522"/>
    <w:rsid w:val="00DD15EB"/>
    <w:rsid w:val="00DD409E"/>
    <w:rsid w:val="00DD763D"/>
    <w:rsid w:val="00DE5813"/>
    <w:rsid w:val="00DE58D4"/>
    <w:rsid w:val="00DE7921"/>
    <w:rsid w:val="00DE7980"/>
    <w:rsid w:val="00DF29F1"/>
    <w:rsid w:val="00DF33D7"/>
    <w:rsid w:val="00E02BB8"/>
    <w:rsid w:val="00E1121B"/>
    <w:rsid w:val="00E12080"/>
    <w:rsid w:val="00E12ED4"/>
    <w:rsid w:val="00E226D7"/>
    <w:rsid w:val="00E26C81"/>
    <w:rsid w:val="00E270F8"/>
    <w:rsid w:val="00E27C8C"/>
    <w:rsid w:val="00E32215"/>
    <w:rsid w:val="00E3797D"/>
    <w:rsid w:val="00E379A1"/>
    <w:rsid w:val="00E4092D"/>
    <w:rsid w:val="00E419F3"/>
    <w:rsid w:val="00E42C9B"/>
    <w:rsid w:val="00E4553A"/>
    <w:rsid w:val="00E5281D"/>
    <w:rsid w:val="00E5286F"/>
    <w:rsid w:val="00E546F6"/>
    <w:rsid w:val="00E578EF"/>
    <w:rsid w:val="00E669B7"/>
    <w:rsid w:val="00E734FE"/>
    <w:rsid w:val="00E74E1C"/>
    <w:rsid w:val="00E750A3"/>
    <w:rsid w:val="00E8595D"/>
    <w:rsid w:val="00E867BE"/>
    <w:rsid w:val="00E86A94"/>
    <w:rsid w:val="00E9120D"/>
    <w:rsid w:val="00E97A8D"/>
    <w:rsid w:val="00EA11E8"/>
    <w:rsid w:val="00EA603F"/>
    <w:rsid w:val="00EB3085"/>
    <w:rsid w:val="00EB3DA8"/>
    <w:rsid w:val="00EB3E05"/>
    <w:rsid w:val="00EB4566"/>
    <w:rsid w:val="00EC4CED"/>
    <w:rsid w:val="00EC4FD3"/>
    <w:rsid w:val="00EC576E"/>
    <w:rsid w:val="00EC6788"/>
    <w:rsid w:val="00EC6F76"/>
    <w:rsid w:val="00EC7152"/>
    <w:rsid w:val="00EC7961"/>
    <w:rsid w:val="00EC7DE8"/>
    <w:rsid w:val="00ED19F5"/>
    <w:rsid w:val="00ED42F0"/>
    <w:rsid w:val="00ED641C"/>
    <w:rsid w:val="00EE04C6"/>
    <w:rsid w:val="00EE0534"/>
    <w:rsid w:val="00EE1B9A"/>
    <w:rsid w:val="00EE6202"/>
    <w:rsid w:val="00EE670B"/>
    <w:rsid w:val="00F016D5"/>
    <w:rsid w:val="00F11129"/>
    <w:rsid w:val="00F12845"/>
    <w:rsid w:val="00F12F7F"/>
    <w:rsid w:val="00F20B98"/>
    <w:rsid w:val="00F23A7C"/>
    <w:rsid w:val="00F34B4F"/>
    <w:rsid w:val="00F34D87"/>
    <w:rsid w:val="00F36349"/>
    <w:rsid w:val="00F402DD"/>
    <w:rsid w:val="00F41327"/>
    <w:rsid w:val="00F42637"/>
    <w:rsid w:val="00F4330F"/>
    <w:rsid w:val="00F44EC7"/>
    <w:rsid w:val="00F47656"/>
    <w:rsid w:val="00F50271"/>
    <w:rsid w:val="00F508EA"/>
    <w:rsid w:val="00F55A00"/>
    <w:rsid w:val="00F571D6"/>
    <w:rsid w:val="00F57AD9"/>
    <w:rsid w:val="00F610B7"/>
    <w:rsid w:val="00F71351"/>
    <w:rsid w:val="00F73F77"/>
    <w:rsid w:val="00F741C6"/>
    <w:rsid w:val="00F74B81"/>
    <w:rsid w:val="00F760ED"/>
    <w:rsid w:val="00F8025E"/>
    <w:rsid w:val="00F8681C"/>
    <w:rsid w:val="00FA1373"/>
    <w:rsid w:val="00FA254F"/>
    <w:rsid w:val="00FA731D"/>
    <w:rsid w:val="00FA7DAB"/>
    <w:rsid w:val="00FB0803"/>
    <w:rsid w:val="00FB22C3"/>
    <w:rsid w:val="00FB7430"/>
    <w:rsid w:val="00FB7B29"/>
    <w:rsid w:val="00FC22B0"/>
    <w:rsid w:val="00FC37BF"/>
    <w:rsid w:val="00FC637F"/>
    <w:rsid w:val="00FD1651"/>
    <w:rsid w:val="00FD20E9"/>
    <w:rsid w:val="00FD3132"/>
    <w:rsid w:val="00FE4025"/>
    <w:rsid w:val="00FE4D43"/>
    <w:rsid w:val="00FE7E48"/>
    <w:rsid w:val="00FF14AB"/>
    <w:rsid w:val="00FF2CBB"/>
    <w:rsid w:val="00FF2D7F"/>
    <w:rsid w:val="00FF5F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54362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 w:type="paragraph" w:styleId="Subtitle">
    <w:name w:val="Subtitle"/>
    <w:basedOn w:val="Normal"/>
    <w:next w:val="Normal"/>
    <w:link w:val="SubtitleChar"/>
    <w:qFormat/>
    <w:locked/>
    <w:rsid w:val="008D38D1"/>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rsid w:val="008D38D1"/>
    <w:rPr>
      <w:rFonts w:asciiTheme="minorHAnsi" w:eastAsiaTheme="minorEastAsia" w:hAnsiTheme="minorHAnsi" w:cstheme="minorBidi"/>
      <w:color w:val="5A5A5A" w:themeColor="text1" w:themeTint="A5"/>
      <w:spacing w:val="15"/>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A72"/>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customStyle="1" w:styleId="LightGrid-Accent31">
    <w:name w:val="Light Grid - Accent 31"/>
    <w:basedOn w:val="Normal"/>
    <w:uiPriority w:val="99"/>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9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Hyperlink">
    <w:name w:val="Hyperlink"/>
    <w:uiPriority w:val="99"/>
    <w:unhideWhenUsed/>
    <w:rsid w:val="00B46AEB"/>
    <w:rPr>
      <w:color w:val="0000FF"/>
      <w:u w:val="single"/>
    </w:rPr>
  </w:style>
  <w:style w:type="paragraph" w:styleId="NormalWeb">
    <w:name w:val="Normal (Web)"/>
    <w:basedOn w:val="Normal"/>
    <w:uiPriority w:val="99"/>
    <w:semiHidden/>
    <w:unhideWhenUsed/>
    <w:rsid w:val="00DA05D2"/>
    <w:pPr>
      <w:spacing w:before="100" w:beforeAutospacing="1" w:after="100" w:afterAutospacing="1" w:line="240" w:lineRule="auto"/>
    </w:pPr>
    <w:rPr>
      <w:rFonts w:ascii="Times New Roman" w:hAnsi="Times New Roman"/>
      <w:sz w:val="24"/>
      <w:szCs w:val="24"/>
    </w:rPr>
  </w:style>
  <w:style w:type="paragraph" w:customStyle="1" w:styleId="LightList-Accent31">
    <w:name w:val="Light List - Accent 31"/>
    <w:hidden/>
    <w:uiPriority w:val="99"/>
    <w:semiHidden/>
    <w:rsid w:val="00B4280F"/>
    <w:rPr>
      <w:sz w:val="22"/>
      <w:szCs w:val="22"/>
    </w:rPr>
  </w:style>
  <w:style w:type="paragraph" w:customStyle="1" w:styleId="ColorfulList-Accent11">
    <w:name w:val="Colorful List - Accent 11"/>
    <w:basedOn w:val="Normal"/>
    <w:uiPriority w:val="34"/>
    <w:qFormat/>
    <w:rsid w:val="00510A51"/>
    <w:pPr>
      <w:ind w:left="720"/>
    </w:pPr>
  </w:style>
  <w:style w:type="paragraph" w:styleId="ListParagraph">
    <w:name w:val="List Paragraph"/>
    <w:basedOn w:val="Normal"/>
    <w:uiPriority w:val="34"/>
    <w:qFormat/>
    <w:rsid w:val="00E669B7"/>
    <w:pPr>
      <w:ind w:left="720"/>
      <w:contextualSpacing/>
    </w:pPr>
  </w:style>
  <w:style w:type="paragraph" w:styleId="Subtitle">
    <w:name w:val="Subtitle"/>
    <w:basedOn w:val="Normal"/>
    <w:next w:val="Normal"/>
    <w:link w:val="SubtitleChar"/>
    <w:qFormat/>
    <w:locked/>
    <w:rsid w:val="008D38D1"/>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rsid w:val="008D38D1"/>
    <w:rPr>
      <w:rFonts w:asciiTheme="minorHAnsi" w:eastAsiaTheme="minorEastAsia" w:hAnsiTheme="minorHAnsi" w:cstheme="minorBidi"/>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3388">
      <w:bodyDiv w:val="1"/>
      <w:marLeft w:val="0"/>
      <w:marRight w:val="0"/>
      <w:marTop w:val="0"/>
      <w:marBottom w:val="0"/>
      <w:divBdr>
        <w:top w:val="none" w:sz="0" w:space="0" w:color="auto"/>
        <w:left w:val="none" w:sz="0" w:space="0" w:color="auto"/>
        <w:bottom w:val="none" w:sz="0" w:space="0" w:color="auto"/>
        <w:right w:val="none" w:sz="0" w:space="0" w:color="auto"/>
      </w:divBdr>
    </w:div>
    <w:div w:id="43407377">
      <w:bodyDiv w:val="1"/>
      <w:marLeft w:val="0"/>
      <w:marRight w:val="0"/>
      <w:marTop w:val="0"/>
      <w:marBottom w:val="0"/>
      <w:divBdr>
        <w:top w:val="none" w:sz="0" w:space="0" w:color="auto"/>
        <w:left w:val="none" w:sz="0" w:space="0" w:color="auto"/>
        <w:bottom w:val="none" w:sz="0" w:space="0" w:color="auto"/>
        <w:right w:val="none" w:sz="0" w:space="0" w:color="auto"/>
      </w:divBdr>
    </w:div>
    <w:div w:id="278026882">
      <w:bodyDiv w:val="1"/>
      <w:marLeft w:val="0"/>
      <w:marRight w:val="0"/>
      <w:marTop w:val="0"/>
      <w:marBottom w:val="0"/>
      <w:divBdr>
        <w:top w:val="none" w:sz="0" w:space="0" w:color="auto"/>
        <w:left w:val="none" w:sz="0" w:space="0" w:color="auto"/>
        <w:bottom w:val="none" w:sz="0" w:space="0" w:color="auto"/>
        <w:right w:val="none" w:sz="0" w:space="0" w:color="auto"/>
      </w:divBdr>
    </w:div>
    <w:div w:id="305624811">
      <w:bodyDiv w:val="1"/>
      <w:marLeft w:val="0"/>
      <w:marRight w:val="0"/>
      <w:marTop w:val="0"/>
      <w:marBottom w:val="0"/>
      <w:divBdr>
        <w:top w:val="none" w:sz="0" w:space="0" w:color="auto"/>
        <w:left w:val="none" w:sz="0" w:space="0" w:color="auto"/>
        <w:bottom w:val="none" w:sz="0" w:space="0" w:color="auto"/>
        <w:right w:val="none" w:sz="0" w:space="0" w:color="auto"/>
      </w:divBdr>
    </w:div>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356581789">
      <w:bodyDiv w:val="1"/>
      <w:marLeft w:val="0"/>
      <w:marRight w:val="0"/>
      <w:marTop w:val="0"/>
      <w:marBottom w:val="0"/>
      <w:divBdr>
        <w:top w:val="none" w:sz="0" w:space="0" w:color="auto"/>
        <w:left w:val="none" w:sz="0" w:space="0" w:color="auto"/>
        <w:bottom w:val="none" w:sz="0" w:space="0" w:color="auto"/>
        <w:right w:val="none" w:sz="0" w:space="0" w:color="auto"/>
      </w:divBdr>
    </w:div>
    <w:div w:id="420293244">
      <w:bodyDiv w:val="1"/>
      <w:marLeft w:val="0"/>
      <w:marRight w:val="0"/>
      <w:marTop w:val="0"/>
      <w:marBottom w:val="0"/>
      <w:divBdr>
        <w:top w:val="none" w:sz="0" w:space="0" w:color="auto"/>
        <w:left w:val="none" w:sz="0" w:space="0" w:color="auto"/>
        <w:bottom w:val="none" w:sz="0" w:space="0" w:color="auto"/>
        <w:right w:val="none" w:sz="0" w:space="0" w:color="auto"/>
      </w:divBdr>
    </w:div>
    <w:div w:id="517233276">
      <w:bodyDiv w:val="1"/>
      <w:marLeft w:val="0"/>
      <w:marRight w:val="0"/>
      <w:marTop w:val="0"/>
      <w:marBottom w:val="0"/>
      <w:divBdr>
        <w:top w:val="none" w:sz="0" w:space="0" w:color="auto"/>
        <w:left w:val="none" w:sz="0" w:space="0" w:color="auto"/>
        <w:bottom w:val="none" w:sz="0" w:space="0" w:color="auto"/>
        <w:right w:val="none" w:sz="0" w:space="0" w:color="auto"/>
      </w:divBdr>
    </w:div>
    <w:div w:id="608896825">
      <w:bodyDiv w:val="1"/>
      <w:marLeft w:val="0"/>
      <w:marRight w:val="0"/>
      <w:marTop w:val="0"/>
      <w:marBottom w:val="0"/>
      <w:divBdr>
        <w:top w:val="none" w:sz="0" w:space="0" w:color="auto"/>
        <w:left w:val="none" w:sz="0" w:space="0" w:color="auto"/>
        <w:bottom w:val="none" w:sz="0" w:space="0" w:color="auto"/>
        <w:right w:val="none" w:sz="0" w:space="0" w:color="auto"/>
      </w:divBdr>
    </w:div>
    <w:div w:id="629937477">
      <w:bodyDiv w:val="1"/>
      <w:marLeft w:val="0"/>
      <w:marRight w:val="0"/>
      <w:marTop w:val="0"/>
      <w:marBottom w:val="0"/>
      <w:divBdr>
        <w:top w:val="none" w:sz="0" w:space="0" w:color="auto"/>
        <w:left w:val="none" w:sz="0" w:space="0" w:color="auto"/>
        <w:bottom w:val="none" w:sz="0" w:space="0" w:color="auto"/>
        <w:right w:val="none" w:sz="0" w:space="0" w:color="auto"/>
      </w:divBdr>
    </w:div>
    <w:div w:id="662393182">
      <w:bodyDiv w:val="1"/>
      <w:marLeft w:val="0"/>
      <w:marRight w:val="0"/>
      <w:marTop w:val="0"/>
      <w:marBottom w:val="0"/>
      <w:divBdr>
        <w:top w:val="none" w:sz="0" w:space="0" w:color="auto"/>
        <w:left w:val="none" w:sz="0" w:space="0" w:color="auto"/>
        <w:bottom w:val="none" w:sz="0" w:space="0" w:color="auto"/>
        <w:right w:val="none" w:sz="0" w:space="0" w:color="auto"/>
      </w:divBdr>
    </w:div>
    <w:div w:id="909999655">
      <w:bodyDiv w:val="1"/>
      <w:marLeft w:val="0"/>
      <w:marRight w:val="0"/>
      <w:marTop w:val="0"/>
      <w:marBottom w:val="0"/>
      <w:divBdr>
        <w:top w:val="none" w:sz="0" w:space="0" w:color="auto"/>
        <w:left w:val="none" w:sz="0" w:space="0" w:color="auto"/>
        <w:bottom w:val="none" w:sz="0" w:space="0" w:color="auto"/>
        <w:right w:val="none" w:sz="0" w:space="0" w:color="auto"/>
      </w:divBdr>
    </w:div>
    <w:div w:id="1799493814">
      <w:bodyDiv w:val="1"/>
      <w:marLeft w:val="0"/>
      <w:marRight w:val="0"/>
      <w:marTop w:val="0"/>
      <w:marBottom w:val="0"/>
      <w:divBdr>
        <w:top w:val="none" w:sz="0" w:space="0" w:color="auto"/>
        <w:left w:val="none" w:sz="0" w:space="0" w:color="auto"/>
        <w:bottom w:val="none" w:sz="0" w:space="0" w:color="auto"/>
        <w:right w:val="none" w:sz="0" w:space="0" w:color="auto"/>
      </w:divBdr>
    </w:div>
    <w:div w:id="1837264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customXml" Target="../customXml/item3.xml"/><Relationship Id="rId21" Type="http://schemas.microsoft.com/office/2011/relationships/commentsExtended" Target="commentsExtended.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PD_x0020_Workshop_x0028_s_x0029_ xmlns="527e1d2b-9291-4868-8d9d-4e0f37ae8b98"/>
    <Activity_x0020_Title xmlns="527e1d2b-9291-4868-8d9d-4e0f37ae8b98">387</Activity_x0020_Title>
    <No_x002e__x0020_of_x0020_pages xmlns="0ee5bb79-0c6e-44d5-8e05-fb721b580818">1</No_x002e__x0020_of_x0020_pages>
    <Component xmlns="0ee5bb79-0c6e-44d5-8e05-fb721b580818">Teacher Notes</Component>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8D03F0C843DD24D86F715A070528696" ma:contentTypeVersion="45" ma:contentTypeDescription="Create a new document." ma:contentTypeScope="" ma:versionID="4543d0ab3f233c35dfe316c15b08ad53">
  <xsd:schema xmlns:xsd="http://www.w3.org/2001/XMLSchema" xmlns:xs="http://www.w3.org/2001/XMLSchema" xmlns:p="http://schemas.microsoft.com/office/2006/metadata/properties" xmlns:ns2="527e1d2b-9291-4868-8d9d-4e0f37ae8b98" xmlns:ns3="0ee5bb79-0c6e-44d5-8e05-fb721b580818" targetNamespace="http://schemas.microsoft.com/office/2006/metadata/properties" ma:root="true" ma:fieldsID="544b2120515858aa52c6c3ecd8a03aba" ns2:_="" ns3:_="">
    <xsd:import namespace="527e1d2b-9291-4868-8d9d-4e0f37ae8b98"/>
    <xsd:import namespace="0ee5bb79-0c6e-44d5-8e05-fb721b580818"/>
    <xsd:element name="properties">
      <xsd:complexType>
        <xsd:sequence>
          <xsd:element name="documentManagement">
            <xsd:complexType>
              <xsd:all>
                <xsd:element ref="ns2:Activity_x0020_Title"/>
                <xsd:element ref="ns3:Component"/>
                <xsd:element ref="ns3:Status"/>
                <xsd:element ref="ns3:No_x002e__x0020_of_x0020_pages" minOccurs="0"/>
                <xsd:element ref="ns3:End_x0020_User" minOccurs="0"/>
                <xsd:element ref="ns3:Notes0" minOccurs="0"/>
                <xsd:element ref="ns2:PD_x0020_Workshop_x0028_s_x0029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7e1d2b-9291-4868-8d9d-4e0f37ae8b98" elementFormDefault="qualified">
    <xsd:import namespace="http://schemas.microsoft.com/office/2006/documentManagement/types"/>
    <xsd:import namespace="http://schemas.microsoft.com/office/infopath/2007/PartnerControls"/>
    <xsd:element name="Activity_x0020_Title" ma:index="1" ma:displayName="Activity Title" ma:list="{7436f9a5-a6c3-4165-96fb-c2249cde17c2}" ma:internalName="Activity_x0020_Title" ma:readOnly="false" ma:showField="Title">
      <xsd:simpleType>
        <xsd:restriction base="dms:Lookup"/>
      </xsd:simpleType>
    </xsd:element>
    <xsd:element name="PD_x0020_Workshop_x0028_s_x0029_" ma:index="14" nillable="true" ma:displayName="PD Workshop(s):" ma:list="{28300952-ba37-48e8-8828-aa05078138b6}"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Component" ma:index="2" ma:displayName="Component" ma:format="Dropdown" ma:internalName="Component">
      <xsd:simpleType>
        <xsd:restriction base="dms:Choice">
          <xsd:enumeration value="Student Activity"/>
          <xsd:enumeration value="Teacher Notes"/>
          <xsd:enumeration value="Instructor Notes"/>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A799C8-EFED-4D30-B234-5A9B2717516C}">
  <ds:schemaRefs>
    <ds:schemaRef ds:uri="http://schemas.microsoft.com/office/2006/metadata/properties"/>
    <ds:schemaRef ds:uri="http://schemas.microsoft.com/office/infopath/2007/PartnerControls"/>
    <ds:schemaRef ds:uri="0ee5bb79-0c6e-44d5-8e05-fb721b580818"/>
    <ds:schemaRef ds:uri="527e1d2b-9291-4868-8d9d-4e0f37ae8b98"/>
  </ds:schemaRefs>
</ds:datastoreItem>
</file>

<file path=customXml/itemProps2.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3.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4.xml><?xml version="1.0" encoding="utf-8"?>
<ds:datastoreItem xmlns:ds="http://schemas.openxmlformats.org/officeDocument/2006/customXml" ds:itemID="{44C10B26-5E83-460E-970B-EFFB3E74A1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7e1d2b-9291-4868-8d9d-4e0f37ae8b98"/>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66F177-0FC1-4363-BFFC-8B297EC8E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3</Pages>
  <Words>765</Words>
  <Characters>4364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5119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Irrigation Challenge 4</dc:title>
  <dc:creator>Texas Instruments</dc:creator>
  <cp:lastModifiedBy>Kugler, Cara</cp:lastModifiedBy>
  <cp:revision>7</cp:revision>
  <cp:lastPrinted>2019-02-27T18:03:00Z</cp:lastPrinted>
  <dcterms:created xsi:type="dcterms:W3CDTF">2019-02-19T20:14:00Z</dcterms:created>
  <dcterms:modified xsi:type="dcterms:W3CDTF">2019-02-27T18:28:00Z</dcterms:modified>
</cp:coreProperties>
</file>